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42FDB" w14:textId="13DDD0B4" w:rsidR="0067296C" w:rsidRDefault="0067296C" w:rsidP="0067296C">
      <w:pPr>
        <w:jc w:val="center"/>
        <w:rPr>
          <w:rFonts w:ascii="Times New Roman" w:hAnsi="Times New Roman" w:cs="Times New Roman"/>
          <w:b/>
          <w:bCs/>
          <w:i/>
          <w:sz w:val="52"/>
          <w:szCs w:val="52"/>
        </w:rPr>
      </w:pPr>
      <w:r w:rsidRPr="0067296C">
        <w:rPr>
          <w:rFonts w:ascii="Times New Roman" w:hAnsi="Times New Roman" w:cs="Times New Roman"/>
          <w:b/>
          <w:bCs/>
          <w:i/>
          <w:sz w:val="52"/>
          <w:szCs w:val="52"/>
        </w:rPr>
        <w:t>Консультация для родителей в детском саду. Телевизор - друг или враг.</w:t>
      </w:r>
    </w:p>
    <w:p w14:paraId="3F9C4FC0" w14:textId="6320E707" w:rsidR="0067296C" w:rsidRPr="0067296C" w:rsidRDefault="0067296C" w:rsidP="0067296C">
      <w:pPr>
        <w:jc w:val="center"/>
        <w:rPr>
          <w:rFonts w:ascii="Times New Roman" w:hAnsi="Times New Roman" w:cs="Times New Roman"/>
          <w:b/>
          <w:bCs/>
          <w:i/>
          <w:sz w:val="52"/>
          <w:szCs w:val="52"/>
        </w:rPr>
      </w:pPr>
      <w:r>
        <w:rPr>
          <w:noProof/>
        </w:rPr>
        <w:drawing>
          <wp:inline distT="0" distB="0" distL="0" distR="0" wp14:anchorId="004BF50D" wp14:editId="645BC3DC">
            <wp:extent cx="3676650" cy="2693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8181" cy="27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B7F1" w14:textId="77777777" w:rsidR="0067296C" w:rsidRPr="0067296C" w:rsidRDefault="0067296C" w:rsidP="0067296C">
      <w:pPr>
        <w:jc w:val="both"/>
        <w:rPr>
          <w:b/>
          <w:bCs/>
        </w:rPr>
      </w:pPr>
    </w:p>
    <w:p w14:paraId="5A2EF485" w14:textId="77777777" w:rsidR="0067296C" w:rsidRDefault="0067296C" w:rsidP="0067296C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67296C">
        <w:rPr>
          <w:rFonts w:ascii="Times New Roman" w:hAnsi="Times New Roman" w:cs="Times New Roman"/>
          <w:sz w:val="32"/>
          <w:szCs w:val="32"/>
        </w:rPr>
        <w:t>Дошкольники от 4 до 6 лет смотрят телевизор в среднем от 1 до 4 часов в день, при этом наибольшее количество времени приходится на вечер – с 18 до 22 часов. Обращает на себя внимание тот факт, что домашние дети находятся у экранов телевизоров в два раза больше, чем их сверстники, посещающие детский сад, то есть привычку постоянного просмотра телевизионных программ дети приобретают с помощью родителей, прежде всего неработающих.</w:t>
      </w:r>
      <w:r w:rsidRPr="0067296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14:paraId="394076DE" w14:textId="7BA7FCC4" w:rsidR="0067296C" w:rsidRDefault="0067296C" w:rsidP="006729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67296C">
        <w:rPr>
          <w:rFonts w:ascii="Times New Roman" w:hAnsi="Times New Roman" w:cs="Times New Roman"/>
          <w:sz w:val="32"/>
          <w:szCs w:val="32"/>
        </w:rPr>
        <w:t>Мы не призываем исключить телевидение из жизни дошкольников. Ведь с помощью этого окна в мир можно сформировать понятия о добре и зле, справедливости и дружбе. Мы призываем обратить внимание на те подводные камни, которые вызывают тревогу у педагогов и психологов.</w:t>
      </w:r>
    </w:p>
    <w:p w14:paraId="68907343" w14:textId="77777777" w:rsidR="0067296C" w:rsidRDefault="0067296C" w:rsidP="0067296C">
      <w:pPr>
        <w:jc w:val="center"/>
      </w:pPr>
    </w:p>
    <w:p w14:paraId="3034E97D" w14:textId="77777777" w:rsidR="0067296C" w:rsidRDefault="0067296C" w:rsidP="0067296C">
      <w:pPr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  <w:r w:rsidRPr="0067296C">
        <w:rPr>
          <w:rFonts w:ascii="Times New Roman" w:hAnsi="Times New Roman" w:cs="Times New Roman"/>
          <w:b/>
          <w:bCs/>
          <w:i/>
          <w:sz w:val="48"/>
          <w:szCs w:val="48"/>
        </w:rPr>
        <w:t>Рекомендации для родителей.</w:t>
      </w:r>
    </w:p>
    <w:p w14:paraId="6385DA38" w14:textId="77777777" w:rsidR="0067296C" w:rsidRDefault="0067296C" w:rsidP="0067296C">
      <w:pPr>
        <w:jc w:val="center"/>
        <w:rPr>
          <w:rFonts w:ascii="Times New Roman" w:hAnsi="Times New Roman" w:cs="Times New Roman"/>
          <w:sz w:val="32"/>
          <w:szCs w:val="32"/>
        </w:rPr>
      </w:pPr>
      <w:r w:rsidRPr="0067296C">
        <w:rPr>
          <w:rFonts w:ascii="Times New Roman" w:hAnsi="Times New Roman" w:cs="Times New Roman"/>
          <w:i/>
          <w:sz w:val="48"/>
          <w:szCs w:val="48"/>
        </w:rPr>
        <w:br/>
      </w:r>
      <w:r w:rsidRPr="0067296C">
        <w:rPr>
          <w:rFonts w:ascii="Times New Roman" w:hAnsi="Times New Roman" w:cs="Times New Roman"/>
          <w:sz w:val="32"/>
          <w:szCs w:val="32"/>
        </w:rPr>
        <w:t xml:space="preserve">• Не поддавайтесь искушению облегчить себе жизнь, усадив малыша перед телевизором и занявшись в это время своими </w:t>
      </w:r>
      <w:r w:rsidRPr="0067296C">
        <w:rPr>
          <w:rFonts w:ascii="Times New Roman" w:hAnsi="Times New Roman" w:cs="Times New Roman"/>
          <w:sz w:val="32"/>
          <w:szCs w:val="32"/>
        </w:rPr>
        <w:lastRenderedPageBreak/>
        <w:t>делами. Помните, что психика ребёнка формируется в совместной деятельности со взрослым.</w:t>
      </w:r>
    </w:p>
    <w:p w14:paraId="34F28DC8" w14:textId="77777777" w:rsidR="0067296C" w:rsidRDefault="0067296C" w:rsidP="0067296C">
      <w:pPr>
        <w:jc w:val="center"/>
        <w:rPr>
          <w:rFonts w:ascii="Times New Roman" w:hAnsi="Times New Roman" w:cs="Times New Roman"/>
          <w:sz w:val="32"/>
          <w:szCs w:val="32"/>
        </w:rPr>
      </w:pPr>
      <w:r w:rsidRPr="0067296C">
        <w:rPr>
          <w:rFonts w:ascii="Times New Roman" w:hAnsi="Times New Roman" w:cs="Times New Roman"/>
          <w:sz w:val="32"/>
          <w:szCs w:val="32"/>
        </w:rPr>
        <w:br/>
        <w:t>• Чётко регламентируйте просмотр ребёнком телепрограмм. Максимальное количество времени у экрана не должно превышать возрастные нормы (при просмотре художественной сказки в старшем дошкольном возрасте от 15-20 минут до 1 часа в день).</w:t>
      </w:r>
    </w:p>
    <w:p w14:paraId="2B83A2E6" w14:textId="77777777" w:rsidR="0067296C" w:rsidRDefault="0067296C" w:rsidP="0067296C">
      <w:pPr>
        <w:jc w:val="center"/>
        <w:rPr>
          <w:rFonts w:ascii="Times New Roman" w:hAnsi="Times New Roman" w:cs="Times New Roman"/>
          <w:sz w:val="32"/>
          <w:szCs w:val="32"/>
        </w:rPr>
      </w:pPr>
      <w:r w:rsidRPr="0067296C">
        <w:rPr>
          <w:rFonts w:ascii="Times New Roman" w:hAnsi="Times New Roman" w:cs="Times New Roman"/>
          <w:sz w:val="32"/>
          <w:szCs w:val="32"/>
        </w:rPr>
        <w:br/>
        <w:t>• Оградите ребёнка от просмотра рекламы, информационных программ, а также художественных фильмов, ориентированных на взрослую аудиторию.</w:t>
      </w:r>
    </w:p>
    <w:p w14:paraId="68B7493B" w14:textId="109FF91C" w:rsidR="000B33E2" w:rsidRDefault="0067296C" w:rsidP="0067296C">
      <w:pPr>
        <w:jc w:val="center"/>
        <w:rPr>
          <w:rFonts w:ascii="Times New Roman" w:hAnsi="Times New Roman" w:cs="Times New Roman"/>
          <w:sz w:val="32"/>
          <w:szCs w:val="32"/>
        </w:rPr>
      </w:pPr>
      <w:r w:rsidRPr="0067296C">
        <w:rPr>
          <w:rFonts w:ascii="Times New Roman" w:hAnsi="Times New Roman" w:cs="Times New Roman"/>
          <w:sz w:val="32"/>
          <w:szCs w:val="32"/>
        </w:rPr>
        <w:br/>
        <w:t>• Обсуждайте с ребёнком сюжеты просмотренных фильмов. Важно понять, что он думает, чувствует, как бы поступил в той или иной ситуации. Научите ребёнка анализировать и оценивать поступки и понимать чувства других людей.</w:t>
      </w:r>
      <w:r w:rsidRPr="0067296C">
        <w:rPr>
          <w:rFonts w:ascii="Times New Roman" w:hAnsi="Times New Roman" w:cs="Times New Roman"/>
          <w:sz w:val="32"/>
          <w:szCs w:val="32"/>
        </w:rPr>
        <w:br/>
        <w:t>Таким образом, признавая огромную роль телевидения в жизни каждого человека, мы должны помнить о той ответственности, которая лежит на взрослых: сделать всё возможное, чтобы исключить негативное влияние информационного потока на психику ребёнка.</w:t>
      </w:r>
    </w:p>
    <w:p w14:paraId="34A33D44" w14:textId="04F50A1D" w:rsidR="0067296C" w:rsidRDefault="0067296C" w:rsidP="0067296C">
      <w:pPr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  <w:r>
        <w:rPr>
          <w:noProof/>
        </w:rPr>
        <w:drawing>
          <wp:inline distT="0" distB="0" distL="0" distR="0" wp14:anchorId="207EA0CF" wp14:editId="355D11F4">
            <wp:extent cx="4381181" cy="2762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6608" cy="277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A206" w14:textId="52D41FFE" w:rsidR="0067296C" w:rsidRDefault="0067296C" w:rsidP="0067296C">
      <w:pPr>
        <w:jc w:val="right"/>
        <w:rPr>
          <w:rFonts w:ascii="Times New Roman" w:hAnsi="Times New Roman" w:cs="Times New Roman"/>
          <w:bCs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36"/>
          <w:szCs w:val="36"/>
        </w:rPr>
        <w:t>Подготовил:воспитатель</w:t>
      </w:r>
      <w:proofErr w:type="spellEnd"/>
      <w:proofErr w:type="gramEnd"/>
    </w:p>
    <w:p w14:paraId="2EDC40AC" w14:textId="083F8265" w:rsidR="0067296C" w:rsidRPr="0067296C" w:rsidRDefault="0067296C" w:rsidP="0067296C">
      <w:pPr>
        <w:jc w:val="right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Филатова С.С. 1.11.18 г.</w:t>
      </w:r>
      <w:bookmarkStart w:id="0" w:name="_GoBack"/>
      <w:bookmarkEnd w:id="0"/>
    </w:p>
    <w:p w14:paraId="18468B35" w14:textId="77777777" w:rsidR="0067296C" w:rsidRDefault="0067296C" w:rsidP="0067296C">
      <w:pPr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</w:p>
    <w:p w14:paraId="3814A5DD" w14:textId="77777777" w:rsidR="0067296C" w:rsidRPr="0067296C" w:rsidRDefault="0067296C" w:rsidP="0067296C">
      <w:pPr>
        <w:jc w:val="right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sectPr w:rsidR="0067296C" w:rsidRPr="00672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FCB"/>
    <w:rsid w:val="000B33E2"/>
    <w:rsid w:val="0056372F"/>
    <w:rsid w:val="0067296C"/>
    <w:rsid w:val="0080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DA16"/>
  <w15:chartTrackingRefBased/>
  <w15:docId w15:val="{6ECCC2C5-1E42-4893-AD6E-6AF2253A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296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72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2018-11-01T08:29:00Z</dcterms:created>
  <dcterms:modified xsi:type="dcterms:W3CDTF">2018-11-01T08:37:00Z</dcterms:modified>
</cp:coreProperties>
</file>