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DB2" w:rsidRPr="00D94DB2" w:rsidRDefault="00D94DB2" w:rsidP="00D94D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D94DB2">
        <w:rPr>
          <w:rFonts w:ascii="Times New Roman" w:hAnsi="Times New Roman" w:cs="Times New Roman"/>
          <w:b/>
          <w:bCs/>
          <w:sz w:val="28"/>
          <w:szCs w:val="28"/>
        </w:rPr>
        <w:t>КРАТКАЯ ХАРАКТЕРИСТИКА РЕЧИ ДЕТЕЙ В НОРМЕ</w:t>
      </w:r>
    </w:p>
    <w:bookmarkEnd w:id="0"/>
    <w:p w:rsidR="00D94DB2" w:rsidRDefault="00D94DB2" w:rsidP="00D94D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Звукопроизношение</w:t>
      </w:r>
    </w:p>
    <w:p w:rsidR="00D94DB2" w:rsidRPr="00D94DB2" w:rsidRDefault="009044EB" w:rsidP="00D94DB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130667" cy="3427286"/>
            <wp:effectExtent l="0" t="0" r="0" b="1905"/>
            <wp:docPr id="8" name="Рисунок 8" descr="https://zddou9.edumsko.ru/uploads/2300/2297/section/854865/Smirnova/oblozhka.jpg?15447766934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zddou9.edumsko.ru/uploads/2300/2297/section/854865/Smirnova/oblozhka.jpg?154477669348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6619" cy="3437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4DB2" w:rsidRPr="00D94DB2" w:rsidRDefault="00D94DB2" w:rsidP="00D94D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94DB2">
        <w:rPr>
          <w:rFonts w:ascii="Times New Roman" w:hAnsi="Times New Roman" w:cs="Times New Roman"/>
          <w:sz w:val="28"/>
          <w:szCs w:val="28"/>
        </w:rPr>
        <w:t xml:space="preserve">В возрасте 3 лет ребенок правильно произносит гласные и простые по артикуляции согласные [м], [н], </w:t>
      </w:r>
      <w:r w:rsidRPr="00D94DB2">
        <w:rPr>
          <w:rFonts w:ascii="Times New Roman" w:hAnsi="Times New Roman" w:cs="Times New Roman"/>
          <w:sz w:val="28"/>
          <w:szCs w:val="28"/>
        </w:rPr>
        <w:t>[</w:t>
      </w:r>
      <w:r w:rsidRPr="00D94DB2">
        <w:rPr>
          <w:rFonts w:ascii="Times New Roman" w:hAnsi="Times New Roman" w:cs="Times New Roman"/>
          <w:sz w:val="28"/>
          <w:szCs w:val="28"/>
        </w:rPr>
        <w:t>п</w:t>
      </w:r>
      <w:r w:rsidRPr="00D94DB2">
        <w:rPr>
          <w:rFonts w:ascii="Times New Roman" w:hAnsi="Times New Roman" w:cs="Times New Roman"/>
          <w:sz w:val="28"/>
          <w:szCs w:val="28"/>
        </w:rPr>
        <w:t>]</w:t>
      </w:r>
      <w:r w:rsidRPr="00D94DB2">
        <w:rPr>
          <w:rFonts w:ascii="Times New Roman" w:hAnsi="Times New Roman" w:cs="Times New Roman"/>
          <w:sz w:val="28"/>
          <w:szCs w:val="28"/>
        </w:rPr>
        <w:t xml:space="preserve">, </w:t>
      </w:r>
      <w:r w:rsidRPr="00D94DB2">
        <w:rPr>
          <w:rFonts w:ascii="Times New Roman" w:hAnsi="Times New Roman" w:cs="Times New Roman"/>
          <w:sz w:val="28"/>
          <w:szCs w:val="28"/>
        </w:rPr>
        <w:t>[</w:t>
      </w:r>
      <w:r w:rsidRPr="00D94DB2">
        <w:rPr>
          <w:rFonts w:ascii="Times New Roman" w:hAnsi="Times New Roman" w:cs="Times New Roman"/>
          <w:sz w:val="28"/>
          <w:szCs w:val="28"/>
        </w:rPr>
        <w:t>б</w:t>
      </w:r>
      <w:r w:rsidRPr="00D94DB2">
        <w:rPr>
          <w:rFonts w:ascii="Times New Roman" w:hAnsi="Times New Roman" w:cs="Times New Roman"/>
          <w:sz w:val="28"/>
          <w:szCs w:val="28"/>
        </w:rPr>
        <w:t>]</w:t>
      </w:r>
      <w:r w:rsidRPr="00D94DB2">
        <w:rPr>
          <w:rFonts w:ascii="Times New Roman" w:hAnsi="Times New Roman" w:cs="Times New Roman"/>
          <w:sz w:val="28"/>
          <w:szCs w:val="28"/>
        </w:rPr>
        <w:t xml:space="preserve">, </w:t>
      </w:r>
      <w:r w:rsidRPr="00D94DB2">
        <w:rPr>
          <w:rFonts w:ascii="Times New Roman" w:hAnsi="Times New Roman" w:cs="Times New Roman"/>
          <w:sz w:val="28"/>
          <w:szCs w:val="28"/>
        </w:rPr>
        <w:t>[</w:t>
      </w:r>
      <w:r w:rsidRPr="00D94DB2">
        <w:rPr>
          <w:rFonts w:ascii="Times New Roman" w:hAnsi="Times New Roman" w:cs="Times New Roman"/>
          <w:sz w:val="28"/>
          <w:szCs w:val="28"/>
        </w:rPr>
        <w:t>т</w:t>
      </w:r>
      <w:r w:rsidRPr="00D94DB2">
        <w:rPr>
          <w:rFonts w:ascii="Times New Roman" w:hAnsi="Times New Roman" w:cs="Times New Roman"/>
          <w:sz w:val="28"/>
          <w:szCs w:val="28"/>
        </w:rPr>
        <w:t>]</w:t>
      </w:r>
      <w:r w:rsidRPr="00D94DB2">
        <w:rPr>
          <w:rFonts w:ascii="Times New Roman" w:hAnsi="Times New Roman" w:cs="Times New Roman"/>
          <w:sz w:val="28"/>
          <w:szCs w:val="28"/>
        </w:rPr>
        <w:t xml:space="preserve">, </w:t>
      </w:r>
      <w:r w:rsidRPr="00D94DB2">
        <w:rPr>
          <w:rFonts w:ascii="Times New Roman" w:hAnsi="Times New Roman" w:cs="Times New Roman"/>
          <w:sz w:val="28"/>
          <w:szCs w:val="28"/>
        </w:rPr>
        <w:t>[</w:t>
      </w:r>
      <w:r w:rsidRPr="00D94DB2">
        <w:rPr>
          <w:rFonts w:ascii="Times New Roman" w:hAnsi="Times New Roman" w:cs="Times New Roman"/>
          <w:sz w:val="28"/>
          <w:szCs w:val="28"/>
        </w:rPr>
        <w:t>д</w:t>
      </w:r>
      <w:r w:rsidRPr="00D94DB2">
        <w:rPr>
          <w:rFonts w:ascii="Times New Roman" w:hAnsi="Times New Roman" w:cs="Times New Roman"/>
          <w:sz w:val="28"/>
          <w:szCs w:val="28"/>
        </w:rPr>
        <w:t>]</w:t>
      </w:r>
      <w:r w:rsidRPr="00D94DB2">
        <w:rPr>
          <w:rFonts w:ascii="Times New Roman" w:hAnsi="Times New Roman" w:cs="Times New Roman"/>
          <w:sz w:val="28"/>
          <w:szCs w:val="28"/>
        </w:rPr>
        <w:t xml:space="preserve">, </w:t>
      </w:r>
      <w:r w:rsidRPr="00D94DB2">
        <w:rPr>
          <w:rFonts w:ascii="Times New Roman" w:hAnsi="Times New Roman" w:cs="Times New Roman"/>
          <w:sz w:val="28"/>
          <w:szCs w:val="28"/>
        </w:rPr>
        <w:t>[</w:t>
      </w:r>
      <w:r w:rsidRPr="00D94DB2">
        <w:rPr>
          <w:rFonts w:ascii="Times New Roman" w:hAnsi="Times New Roman" w:cs="Times New Roman"/>
          <w:sz w:val="28"/>
          <w:szCs w:val="28"/>
        </w:rPr>
        <w:t>в</w:t>
      </w:r>
      <w:r w:rsidRPr="00D94DB2">
        <w:rPr>
          <w:rFonts w:ascii="Times New Roman" w:hAnsi="Times New Roman" w:cs="Times New Roman"/>
          <w:sz w:val="28"/>
          <w:szCs w:val="28"/>
        </w:rPr>
        <w:t>]</w:t>
      </w:r>
      <w:r w:rsidRPr="00D94DB2">
        <w:rPr>
          <w:rFonts w:ascii="Times New Roman" w:hAnsi="Times New Roman" w:cs="Times New Roman"/>
          <w:sz w:val="28"/>
          <w:szCs w:val="28"/>
        </w:rPr>
        <w:t xml:space="preserve">, </w:t>
      </w:r>
      <w:r w:rsidRPr="00D94DB2">
        <w:rPr>
          <w:rFonts w:ascii="Times New Roman" w:hAnsi="Times New Roman" w:cs="Times New Roman"/>
          <w:sz w:val="28"/>
          <w:szCs w:val="28"/>
        </w:rPr>
        <w:t>[</w:t>
      </w:r>
      <w:r w:rsidRPr="00D94DB2">
        <w:rPr>
          <w:rFonts w:ascii="Times New Roman" w:hAnsi="Times New Roman" w:cs="Times New Roman"/>
          <w:sz w:val="28"/>
          <w:szCs w:val="28"/>
        </w:rPr>
        <w:t>ф</w:t>
      </w:r>
      <w:r w:rsidRPr="00D94DB2">
        <w:rPr>
          <w:rFonts w:ascii="Times New Roman" w:hAnsi="Times New Roman" w:cs="Times New Roman"/>
          <w:sz w:val="28"/>
          <w:szCs w:val="28"/>
        </w:rPr>
        <w:t>]</w:t>
      </w:r>
      <w:r w:rsidRPr="00D94DB2">
        <w:rPr>
          <w:rFonts w:ascii="Times New Roman" w:hAnsi="Times New Roman" w:cs="Times New Roman"/>
          <w:sz w:val="28"/>
          <w:szCs w:val="28"/>
        </w:rPr>
        <w:t xml:space="preserve">, </w:t>
      </w:r>
      <w:r w:rsidRPr="00D94DB2">
        <w:rPr>
          <w:rFonts w:ascii="Times New Roman" w:hAnsi="Times New Roman" w:cs="Times New Roman"/>
          <w:sz w:val="28"/>
          <w:szCs w:val="28"/>
        </w:rPr>
        <w:t>[</w:t>
      </w:r>
      <w:r w:rsidRPr="00D94DB2">
        <w:rPr>
          <w:rFonts w:ascii="Times New Roman" w:hAnsi="Times New Roman" w:cs="Times New Roman"/>
          <w:sz w:val="28"/>
          <w:szCs w:val="28"/>
        </w:rPr>
        <w:t>к</w:t>
      </w:r>
      <w:r w:rsidRPr="00D94DB2">
        <w:rPr>
          <w:rFonts w:ascii="Times New Roman" w:hAnsi="Times New Roman" w:cs="Times New Roman"/>
          <w:sz w:val="28"/>
          <w:szCs w:val="28"/>
        </w:rPr>
        <w:t>]</w:t>
      </w:r>
      <w:r w:rsidRPr="00D94DB2">
        <w:rPr>
          <w:rFonts w:ascii="Times New Roman" w:hAnsi="Times New Roman" w:cs="Times New Roman"/>
          <w:sz w:val="28"/>
          <w:szCs w:val="28"/>
        </w:rPr>
        <w:t xml:space="preserve">, </w:t>
      </w:r>
      <w:r w:rsidRPr="00D94DB2">
        <w:rPr>
          <w:rFonts w:ascii="Times New Roman" w:hAnsi="Times New Roman" w:cs="Times New Roman"/>
          <w:sz w:val="28"/>
          <w:szCs w:val="28"/>
        </w:rPr>
        <w:t>[</w:t>
      </w:r>
      <w:r w:rsidRPr="00D94DB2">
        <w:rPr>
          <w:rFonts w:ascii="Times New Roman" w:hAnsi="Times New Roman" w:cs="Times New Roman"/>
          <w:sz w:val="28"/>
          <w:szCs w:val="28"/>
        </w:rPr>
        <w:t>г</w:t>
      </w:r>
      <w:r w:rsidRPr="00D94DB2">
        <w:rPr>
          <w:rFonts w:ascii="Times New Roman" w:hAnsi="Times New Roman" w:cs="Times New Roman"/>
          <w:sz w:val="28"/>
          <w:szCs w:val="28"/>
        </w:rPr>
        <w:t>]</w:t>
      </w:r>
      <w:r w:rsidRPr="00D94DB2">
        <w:rPr>
          <w:rFonts w:ascii="Times New Roman" w:hAnsi="Times New Roman" w:cs="Times New Roman"/>
          <w:sz w:val="28"/>
          <w:szCs w:val="28"/>
        </w:rPr>
        <w:t xml:space="preserve">, </w:t>
      </w:r>
      <w:r w:rsidRPr="00D94DB2">
        <w:rPr>
          <w:rFonts w:ascii="Times New Roman" w:hAnsi="Times New Roman" w:cs="Times New Roman"/>
          <w:sz w:val="28"/>
          <w:szCs w:val="28"/>
        </w:rPr>
        <w:t>[</w:t>
      </w:r>
      <w:r w:rsidRPr="00D94DB2">
        <w:rPr>
          <w:rFonts w:ascii="Times New Roman" w:hAnsi="Times New Roman" w:cs="Times New Roman"/>
          <w:sz w:val="28"/>
          <w:szCs w:val="28"/>
        </w:rPr>
        <w:t>х</w:t>
      </w:r>
      <w:r w:rsidRPr="00D94DB2">
        <w:rPr>
          <w:rFonts w:ascii="Times New Roman" w:hAnsi="Times New Roman" w:cs="Times New Roman"/>
          <w:sz w:val="28"/>
          <w:szCs w:val="28"/>
        </w:rPr>
        <w:t>]</w:t>
      </w:r>
      <w:r w:rsidRPr="00D94DB2">
        <w:rPr>
          <w:rFonts w:ascii="Times New Roman" w:hAnsi="Times New Roman" w:cs="Times New Roman"/>
          <w:sz w:val="28"/>
          <w:szCs w:val="28"/>
        </w:rPr>
        <w:t xml:space="preserve">. Допускается смягчение речи. Звуки с, з на </w:t>
      </w:r>
      <w:r w:rsidRPr="00D94DB2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Pr="00D94DB2">
        <w:rPr>
          <w:rFonts w:ascii="Times New Roman" w:hAnsi="Times New Roman" w:cs="Times New Roman"/>
          <w:sz w:val="28"/>
          <w:szCs w:val="28"/>
        </w:rPr>
        <w:t>сь</w:t>
      </w:r>
      <w:proofErr w:type="spellEnd"/>
      <w:r>
        <w:rPr>
          <w:rFonts w:ascii="Times New Roman" w:hAnsi="Times New Roman" w:cs="Times New Roman"/>
          <w:sz w:val="28"/>
          <w:szCs w:val="28"/>
        </w:rPr>
        <w:t>]</w:t>
      </w:r>
      <w:r w:rsidRPr="00D94DB2">
        <w:rPr>
          <w:rFonts w:ascii="Times New Roman" w:hAnsi="Times New Roman" w:cs="Times New Roman"/>
          <w:sz w:val="28"/>
          <w:szCs w:val="28"/>
        </w:rPr>
        <w:t xml:space="preserve">, </w:t>
      </w:r>
      <w:r w:rsidRPr="00D94DB2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Pr="00D94DB2">
        <w:rPr>
          <w:rFonts w:ascii="Times New Roman" w:hAnsi="Times New Roman" w:cs="Times New Roman"/>
          <w:sz w:val="28"/>
          <w:szCs w:val="28"/>
        </w:rPr>
        <w:t>зь</w:t>
      </w:r>
      <w:proofErr w:type="spellEnd"/>
      <w:r w:rsidRPr="00D94DB2">
        <w:rPr>
          <w:rFonts w:ascii="Times New Roman" w:hAnsi="Times New Roman" w:cs="Times New Roman"/>
          <w:sz w:val="28"/>
          <w:szCs w:val="28"/>
        </w:rPr>
        <w:t>]</w:t>
      </w:r>
      <w:r w:rsidRPr="00D94DB2">
        <w:rPr>
          <w:rFonts w:ascii="Times New Roman" w:hAnsi="Times New Roman" w:cs="Times New Roman"/>
          <w:sz w:val="28"/>
          <w:szCs w:val="28"/>
        </w:rPr>
        <w:t xml:space="preserve">, замены на </w:t>
      </w:r>
      <w:r w:rsidRPr="00D94DB2">
        <w:rPr>
          <w:rFonts w:ascii="Times New Roman" w:hAnsi="Times New Roman" w:cs="Times New Roman"/>
          <w:sz w:val="28"/>
          <w:szCs w:val="28"/>
        </w:rPr>
        <w:t>[</w:t>
      </w:r>
      <w:r w:rsidRPr="00D94DB2">
        <w:rPr>
          <w:rFonts w:ascii="Times New Roman" w:hAnsi="Times New Roman" w:cs="Times New Roman"/>
          <w:sz w:val="28"/>
          <w:szCs w:val="28"/>
        </w:rPr>
        <w:t>т</w:t>
      </w:r>
      <w:r w:rsidRPr="00D94DB2">
        <w:rPr>
          <w:rFonts w:ascii="Times New Roman" w:hAnsi="Times New Roman" w:cs="Times New Roman"/>
          <w:sz w:val="28"/>
          <w:szCs w:val="28"/>
        </w:rPr>
        <w:t>]</w:t>
      </w:r>
      <w:r w:rsidRPr="00D94DB2">
        <w:rPr>
          <w:rFonts w:ascii="Times New Roman" w:hAnsi="Times New Roman" w:cs="Times New Roman"/>
          <w:sz w:val="28"/>
          <w:szCs w:val="28"/>
        </w:rPr>
        <w:t xml:space="preserve">, </w:t>
      </w:r>
      <w:r w:rsidRPr="00D94DB2">
        <w:rPr>
          <w:rFonts w:ascii="Times New Roman" w:hAnsi="Times New Roman" w:cs="Times New Roman"/>
          <w:sz w:val="28"/>
          <w:szCs w:val="28"/>
        </w:rPr>
        <w:t>[</w:t>
      </w:r>
      <w:r w:rsidRPr="00D94DB2">
        <w:rPr>
          <w:rFonts w:ascii="Times New Roman" w:hAnsi="Times New Roman" w:cs="Times New Roman"/>
          <w:sz w:val="28"/>
          <w:szCs w:val="28"/>
        </w:rPr>
        <w:t>д</w:t>
      </w:r>
      <w:r w:rsidRPr="00D94DB2">
        <w:rPr>
          <w:rFonts w:ascii="Times New Roman" w:hAnsi="Times New Roman" w:cs="Times New Roman"/>
          <w:sz w:val="28"/>
          <w:szCs w:val="28"/>
        </w:rPr>
        <w:t>]</w:t>
      </w:r>
      <w:r w:rsidRPr="00D94DB2">
        <w:rPr>
          <w:rFonts w:ascii="Times New Roman" w:hAnsi="Times New Roman" w:cs="Times New Roman"/>
          <w:sz w:val="28"/>
          <w:szCs w:val="28"/>
        </w:rPr>
        <w:t xml:space="preserve">; </w:t>
      </w:r>
      <w:r w:rsidRPr="00D94DB2">
        <w:rPr>
          <w:rFonts w:ascii="Times New Roman" w:hAnsi="Times New Roman" w:cs="Times New Roman"/>
          <w:sz w:val="28"/>
          <w:szCs w:val="28"/>
        </w:rPr>
        <w:t>[</w:t>
      </w:r>
      <w:r w:rsidRPr="00D94DB2">
        <w:rPr>
          <w:rFonts w:ascii="Times New Roman" w:hAnsi="Times New Roman" w:cs="Times New Roman"/>
          <w:sz w:val="28"/>
          <w:szCs w:val="28"/>
        </w:rPr>
        <w:t>ш</w:t>
      </w:r>
      <w:r w:rsidRPr="00D94DB2">
        <w:rPr>
          <w:rFonts w:ascii="Times New Roman" w:hAnsi="Times New Roman" w:cs="Times New Roman"/>
          <w:sz w:val="28"/>
          <w:szCs w:val="28"/>
        </w:rPr>
        <w:t>]</w:t>
      </w:r>
      <w:r w:rsidRPr="00D94DB2">
        <w:rPr>
          <w:rFonts w:ascii="Times New Roman" w:hAnsi="Times New Roman" w:cs="Times New Roman"/>
          <w:sz w:val="28"/>
          <w:szCs w:val="28"/>
        </w:rPr>
        <w:t xml:space="preserve">, </w:t>
      </w:r>
      <w:r w:rsidRPr="00D94DB2">
        <w:rPr>
          <w:rFonts w:ascii="Times New Roman" w:hAnsi="Times New Roman" w:cs="Times New Roman"/>
          <w:sz w:val="28"/>
          <w:szCs w:val="28"/>
        </w:rPr>
        <w:t>[</w:t>
      </w:r>
      <w:r w:rsidRPr="00D94DB2">
        <w:rPr>
          <w:rFonts w:ascii="Times New Roman" w:hAnsi="Times New Roman" w:cs="Times New Roman"/>
          <w:sz w:val="28"/>
          <w:szCs w:val="28"/>
        </w:rPr>
        <w:t>ж</w:t>
      </w:r>
      <w:r w:rsidRPr="00D94DB2">
        <w:rPr>
          <w:rFonts w:ascii="Times New Roman" w:hAnsi="Times New Roman" w:cs="Times New Roman"/>
          <w:sz w:val="28"/>
          <w:szCs w:val="28"/>
        </w:rPr>
        <w:t>]</w:t>
      </w:r>
      <w:r w:rsidRPr="00D94DB2">
        <w:rPr>
          <w:rFonts w:ascii="Times New Roman" w:hAnsi="Times New Roman" w:cs="Times New Roman"/>
          <w:sz w:val="28"/>
          <w:szCs w:val="28"/>
        </w:rPr>
        <w:t xml:space="preserve"> на </w:t>
      </w:r>
      <w:r w:rsidRPr="00D94DB2">
        <w:rPr>
          <w:rFonts w:ascii="Times New Roman" w:hAnsi="Times New Roman" w:cs="Times New Roman"/>
          <w:sz w:val="28"/>
          <w:szCs w:val="28"/>
        </w:rPr>
        <w:t>[</w:t>
      </w:r>
      <w:r w:rsidRPr="00D94DB2">
        <w:rPr>
          <w:rFonts w:ascii="Times New Roman" w:hAnsi="Times New Roman" w:cs="Times New Roman"/>
          <w:sz w:val="28"/>
          <w:szCs w:val="28"/>
        </w:rPr>
        <w:t>с</w:t>
      </w:r>
      <w:r w:rsidRPr="00D94DB2">
        <w:rPr>
          <w:rFonts w:ascii="Times New Roman" w:hAnsi="Times New Roman" w:cs="Times New Roman"/>
          <w:sz w:val="28"/>
          <w:szCs w:val="28"/>
        </w:rPr>
        <w:t>]</w:t>
      </w:r>
      <w:r w:rsidRPr="00D94DB2">
        <w:rPr>
          <w:rFonts w:ascii="Times New Roman" w:hAnsi="Times New Roman" w:cs="Times New Roman"/>
          <w:sz w:val="28"/>
          <w:szCs w:val="28"/>
        </w:rPr>
        <w:t xml:space="preserve">, </w:t>
      </w:r>
      <w:r w:rsidRPr="00D94DB2">
        <w:rPr>
          <w:rFonts w:ascii="Times New Roman" w:hAnsi="Times New Roman" w:cs="Times New Roman"/>
          <w:sz w:val="28"/>
          <w:szCs w:val="28"/>
        </w:rPr>
        <w:t>[</w:t>
      </w:r>
      <w:r w:rsidRPr="00D94DB2">
        <w:rPr>
          <w:rFonts w:ascii="Times New Roman" w:hAnsi="Times New Roman" w:cs="Times New Roman"/>
          <w:sz w:val="28"/>
          <w:szCs w:val="28"/>
        </w:rPr>
        <w:t>з</w:t>
      </w:r>
      <w:r w:rsidRPr="00D94DB2">
        <w:rPr>
          <w:rFonts w:ascii="Times New Roman" w:hAnsi="Times New Roman" w:cs="Times New Roman"/>
          <w:sz w:val="28"/>
          <w:szCs w:val="28"/>
        </w:rPr>
        <w:t>]</w:t>
      </w:r>
      <w:r w:rsidRPr="00D94DB2">
        <w:rPr>
          <w:rFonts w:ascii="Times New Roman" w:hAnsi="Times New Roman" w:cs="Times New Roman"/>
          <w:sz w:val="28"/>
          <w:szCs w:val="28"/>
        </w:rPr>
        <w:t xml:space="preserve">; </w:t>
      </w:r>
      <w:r w:rsidRPr="00D94DB2">
        <w:rPr>
          <w:rFonts w:ascii="Times New Roman" w:hAnsi="Times New Roman" w:cs="Times New Roman"/>
          <w:sz w:val="28"/>
          <w:szCs w:val="28"/>
        </w:rPr>
        <w:t>[</w:t>
      </w:r>
      <w:r w:rsidRPr="00D94DB2">
        <w:rPr>
          <w:rFonts w:ascii="Times New Roman" w:hAnsi="Times New Roman" w:cs="Times New Roman"/>
          <w:sz w:val="28"/>
          <w:szCs w:val="28"/>
        </w:rPr>
        <w:t>ч</w:t>
      </w:r>
      <w:r w:rsidRPr="00D94DB2">
        <w:rPr>
          <w:rFonts w:ascii="Times New Roman" w:hAnsi="Times New Roman" w:cs="Times New Roman"/>
          <w:sz w:val="28"/>
          <w:szCs w:val="28"/>
        </w:rPr>
        <w:t>]</w:t>
      </w:r>
      <w:r w:rsidRPr="00D94DB2">
        <w:rPr>
          <w:rFonts w:ascii="Times New Roman" w:hAnsi="Times New Roman" w:cs="Times New Roman"/>
          <w:sz w:val="28"/>
          <w:szCs w:val="28"/>
        </w:rPr>
        <w:t xml:space="preserve">, </w:t>
      </w:r>
      <w:r w:rsidRPr="00D94DB2">
        <w:rPr>
          <w:rFonts w:ascii="Times New Roman" w:hAnsi="Times New Roman" w:cs="Times New Roman"/>
          <w:sz w:val="28"/>
          <w:szCs w:val="28"/>
        </w:rPr>
        <w:t>[</w:t>
      </w:r>
      <w:r w:rsidRPr="00D94DB2">
        <w:rPr>
          <w:rFonts w:ascii="Times New Roman" w:hAnsi="Times New Roman" w:cs="Times New Roman"/>
          <w:sz w:val="28"/>
          <w:szCs w:val="28"/>
        </w:rPr>
        <w:t>щ</w:t>
      </w:r>
      <w:r w:rsidRPr="00D94DB2">
        <w:rPr>
          <w:rFonts w:ascii="Times New Roman" w:hAnsi="Times New Roman" w:cs="Times New Roman"/>
          <w:sz w:val="28"/>
          <w:szCs w:val="28"/>
        </w:rPr>
        <w:t>]</w:t>
      </w:r>
      <w:r w:rsidRPr="00D94DB2">
        <w:rPr>
          <w:rFonts w:ascii="Times New Roman" w:hAnsi="Times New Roman" w:cs="Times New Roman"/>
          <w:sz w:val="28"/>
          <w:szCs w:val="28"/>
        </w:rPr>
        <w:t xml:space="preserve"> часто заменяются на </w:t>
      </w:r>
      <w:r w:rsidRPr="00D94DB2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Pr="00D94DB2"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Pr="00D94DB2">
        <w:rPr>
          <w:rFonts w:ascii="Times New Roman" w:hAnsi="Times New Roman" w:cs="Times New Roman"/>
          <w:sz w:val="28"/>
          <w:szCs w:val="28"/>
        </w:rPr>
        <w:t>]</w:t>
      </w:r>
      <w:r w:rsidRPr="00D94DB2">
        <w:rPr>
          <w:rFonts w:ascii="Times New Roman" w:hAnsi="Times New Roman" w:cs="Times New Roman"/>
          <w:sz w:val="28"/>
          <w:szCs w:val="28"/>
        </w:rPr>
        <w:t xml:space="preserve">, </w:t>
      </w:r>
      <w:r w:rsidRPr="00D94DB2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Pr="00D94DB2">
        <w:rPr>
          <w:rFonts w:ascii="Times New Roman" w:hAnsi="Times New Roman" w:cs="Times New Roman"/>
          <w:sz w:val="28"/>
          <w:szCs w:val="28"/>
        </w:rPr>
        <w:t>сь</w:t>
      </w:r>
      <w:proofErr w:type="spellEnd"/>
      <w:r w:rsidRPr="00D94DB2">
        <w:rPr>
          <w:rFonts w:ascii="Times New Roman" w:hAnsi="Times New Roman" w:cs="Times New Roman"/>
          <w:sz w:val="28"/>
          <w:szCs w:val="28"/>
        </w:rPr>
        <w:t>]</w:t>
      </w:r>
      <w:r w:rsidRPr="00D94DB2">
        <w:rPr>
          <w:rFonts w:ascii="Times New Roman" w:hAnsi="Times New Roman" w:cs="Times New Roman"/>
          <w:sz w:val="28"/>
          <w:szCs w:val="28"/>
        </w:rPr>
        <w:t xml:space="preserve">; звуки </w:t>
      </w:r>
      <w:r w:rsidRPr="00D94DB2">
        <w:rPr>
          <w:rFonts w:ascii="Times New Roman" w:hAnsi="Times New Roman" w:cs="Times New Roman"/>
          <w:sz w:val="28"/>
          <w:szCs w:val="28"/>
        </w:rPr>
        <w:t>[</w:t>
      </w:r>
      <w:r w:rsidRPr="00D94DB2">
        <w:rPr>
          <w:rFonts w:ascii="Times New Roman" w:hAnsi="Times New Roman" w:cs="Times New Roman"/>
          <w:sz w:val="28"/>
          <w:szCs w:val="28"/>
        </w:rPr>
        <w:t>р</w:t>
      </w:r>
      <w:r w:rsidRPr="00D94DB2">
        <w:rPr>
          <w:rFonts w:ascii="Times New Roman" w:hAnsi="Times New Roman" w:cs="Times New Roman"/>
          <w:sz w:val="28"/>
          <w:szCs w:val="28"/>
        </w:rPr>
        <w:t>]</w:t>
      </w:r>
      <w:r w:rsidRPr="00D94DB2">
        <w:rPr>
          <w:rFonts w:ascii="Times New Roman" w:hAnsi="Times New Roman" w:cs="Times New Roman"/>
          <w:sz w:val="28"/>
          <w:szCs w:val="28"/>
        </w:rPr>
        <w:t xml:space="preserve">, </w:t>
      </w:r>
      <w:r w:rsidRPr="00D94DB2">
        <w:rPr>
          <w:rFonts w:ascii="Times New Roman" w:hAnsi="Times New Roman" w:cs="Times New Roman"/>
          <w:sz w:val="28"/>
          <w:szCs w:val="28"/>
        </w:rPr>
        <w:t>[</w:t>
      </w:r>
      <w:r w:rsidRPr="00D94DB2">
        <w:rPr>
          <w:rFonts w:ascii="Times New Roman" w:hAnsi="Times New Roman" w:cs="Times New Roman"/>
          <w:sz w:val="28"/>
          <w:szCs w:val="28"/>
        </w:rPr>
        <w:t>л</w:t>
      </w:r>
      <w:r w:rsidRPr="00D94DB2">
        <w:rPr>
          <w:rFonts w:ascii="Times New Roman" w:hAnsi="Times New Roman" w:cs="Times New Roman"/>
          <w:sz w:val="28"/>
          <w:szCs w:val="28"/>
        </w:rPr>
        <w:t>]</w:t>
      </w:r>
      <w:r w:rsidRPr="00D94DB2">
        <w:rPr>
          <w:rFonts w:ascii="Times New Roman" w:hAnsi="Times New Roman" w:cs="Times New Roman"/>
          <w:sz w:val="28"/>
          <w:szCs w:val="28"/>
        </w:rPr>
        <w:t xml:space="preserve"> могут пропускаться или заменяться на </w:t>
      </w:r>
      <w:r w:rsidRPr="00D94DB2">
        <w:rPr>
          <w:rFonts w:ascii="Times New Roman" w:hAnsi="Times New Roman" w:cs="Times New Roman"/>
          <w:sz w:val="28"/>
          <w:szCs w:val="28"/>
        </w:rPr>
        <w:t>[</w:t>
      </w:r>
      <w:r w:rsidRPr="00D94DB2">
        <w:rPr>
          <w:rFonts w:ascii="Times New Roman" w:hAnsi="Times New Roman" w:cs="Times New Roman"/>
          <w:sz w:val="28"/>
          <w:szCs w:val="28"/>
        </w:rPr>
        <w:t>ль</w:t>
      </w:r>
      <w:r w:rsidRPr="00D94DB2">
        <w:rPr>
          <w:rFonts w:ascii="Times New Roman" w:hAnsi="Times New Roman" w:cs="Times New Roman"/>
          <w:sz w:val="28"/>
          <w:szCs w:val="28"/>
        </w:rPr>
        <w:t>]</w:t>
      </w:r>
      <w:r w:rsidRPr="00D94DB2">
        <w:rPr>
          <w:rFonts w:ascii="Times New Roman" w:hAnsi="Times New Roman" w:cs="Times New Roman"/>
          <w:sz w:val="28"/>
          <w:szCs w:val="28"/>
        </w:rPr>
        <w:t>.</w:t>
      </w:r>
    </w:p>
    <w:p w:rsidR="00D94DB2" w:rsidRPr="00D94DB2" w:rsidRDefault="00D94DB2" w:rsidP="00D94D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DB2">
        <w:rPr>
          <w:rFonts w:ascii="Times New Roman" w:hAnsi="Times New Roman" w:cs="Times New Roman"/>
          <w:sz w:val="28"/>
          <w:szCs w:val="28"/>
        </w:rPr>
        <w:t xml:space="preserve">К 4 года исчезает смягченное произношение звуков, замены на звуки </w:t>
      </w:r>
      <w:r w:rsidRPr="00D94DB2">
        <w:rPr>
          <w:rFonts w:ascii="Times New Roman" w:hAnsi="Times New Roman" w:cs="Times New Roman"/>
          <w:sz w:val="28"/>
          <w:szCs w:val="28"/>
        </w:rPr>
        <w:t>[</w:t>
      </w:r>
      <w:r w:rsidRPr="00D94DB2">
        <w:rPr>
          <w:rFonts w:ascii="Times New Roman" w:hAnsi="Times New Roman" w:cs="Times New Roman"/>
          <w:sz w:val="28"/>
          <w:szCs w:val="28"/>
        </w:rPr>
        <w:t>т</w:t>
      </w:r>
      <w:r w:rsidRPr="00D94DB2">
        <w:rPr>
          <w:rFonts w:ascii="Times New Roman" w:hAnsi="Times New Roman" w:cs="Times New Roman"/>
          <w:sz w:val="28"/>
          <w:szCs w:val="28"/>
        </w:rPr>
        <w:t>]</w:t>
      </w:r>
      <w:r w:rsidRPr="00D94DB2">
        <w:rPr>
          <w:rFonts w:ascii="Times New Roman" w:hAnsi="Times New Roman" w:cs="Times New Roman"/>
          <w:sz w:val="28"/>
          <w:szCs w:val="28"/>
        </w:rPr>
        <w:t xml:space="preserve">, </w:t>
      </w:r>
      <w:r w:rsidRPr="00D94DB2">
        <w:rPr>
          <w:rFonts w:ascii="Times New Roman" w:hAnsi="Times New Roman" w:cs="Times New Roman"/>
          <w:sz w:val="28"/>
          <w:szCs w:val="28"/>
        </w:rPr>
        <w:t>[</w:t>
      </w:r>
      <w:r w:rsidRPr="00D94DB2">
        <w:rPr>
          <w:rFonts w:ascii="Times New Roman" w:hAnsi="Times New Roman" w:cs="Times New Roman"/>
          <w:sz w:val="28"/>
          <w:szCs w:val="28"/>
        </w:rPr>
        <w:t>д</w:t>
      </w:r>
      <w:r w:rsidRPr="00D94DB2">
        <w:rPr>
          <w:rFonts w:ascii="Times New Roman" w:hAnsi="Times New Roman" w:cs="Times New Roman"/>
          <w:sz w:val="28"/>
          <w:szCs w:val="28"/>
        </w:rPr>
        <w:t>]</w:t>
      </w:r>
      <w:r w:rsidRPr="00D94DB2">
        <w:rPr>
          <w:rFonts w:ascii="Times New Roman" w:hAnsi="Times New Roman" w:cs="Times New Roman"/>
          <w:sz w:val="28"/>
          <w:szCs w:val="28"/>
        </w:rPr>
        <w:t xml:space="preserve">. Звуки </w:t>
      </w:r>
      <w:r w:rsidRPr="00D94DB2">
        <w:rPr>
          <w:rFonts w:ascii="Times New Roman" w:hAnsi="Times New Roman" w:cs="Times New Roman"/>
          <w:sz w:val="28"/>
          <w:szCs w:val="28"/>
        </w:rPr>
        <w:t>[</w:t>
      </w:r>
      <w:r w:rsidRPr="00D94DB2">
        <w:rPr>
          <w:rFonts w:ascii="Times New Roman" w:hAnsi="Times New Roman" w:cs="Times New Roman"/>
          <w:sz w:val="28"/>
          <w:szCs w:val="28"/>
        </w:rPr>
        <w:t>ш</w:t>
      </w:r>
      <w:r w:rsidRPr="00D94DB2">
        <w:rPr>
          <w:rFonts w:ascii="Times New Roman" w:hAnsi="Times New Roman" w:cs="Times New Roman"/>
          <w:sz w:val="28"/>
          <w:szCs w:val="28"/>
        </w:rPr>
        <w:t>]</w:t>
      </w:r>
      <w:r w:rsidRPr="00D94DB2">
        <w:rPr>
          <w:rFonts w:ascii="Times New Roman" w:hAnsi="Times New Roman" w:cs="Times New Roman"/>
          <w:sz w:val="28"/>
          <w:szCs w:val="28"/>
        </w:rPr>
        <w:t xml:space="preserve">, </w:t>
      </w:r>
      <w:r w:rsidRPr="00D94DB2">
        <w:rPr>
          <w:rFonts w:ascii="Times New Roman" w:hAnsi="Times New Roman" w:cs="Times New Roman"/>
          <w:sz w:val="28"/>
          <w:szCs w:val="28"/>
        </w:rPr>
        <w:t>[</w:t>
      </w:r>
      <w:r w:rsidRPr="00D94DB2">
        <w:rPr>
          <w:rFonts w:ascii="Times New Roman" w:hAnsi="Times New Roman" w:cs="Times New Roman"/>
          <w:sz w:val="28"/>
          <w:szCs w:val="28"/>
        </w:rPr>
        <w:t>ж</w:t>
      </w:r>
      <w:r w:rsidRPr="00D94DB2">
        <w:rPr>
          <w:rFonts w:ascii="Times New Roman" w:hAnsi="Times New Roman" w:cs="Times New Roman"/>
          <w:sz w:val="28"/>
          <w:szCs w:val="28"/>
        </w:rPr>
        <w:t>]</w:t>
      </w:r>
      <w:r w:rsidRPr="00D94DB2">
        <w:rPr>
          <w:rFonts w:ascii="Times New Roman" w:hAnsi="Times New Roman" w:cs="Times New Roman"/>
          <w:sz w:val="28"/>
          <w:szCs w:val="28"/>
        </w:rPr>
        <w:t xml:space="preserve"> могут произноситься недостаточно четко. Не у всех детей еще формируются звуки </w:t>
      </w:r>
      <w:r w:rsidRPr="00D94DB2">
        <w:rPr>
          <w:rFonts w:ascii="Times New Roman" w:hAnsi="Times New Roman" w:cs="Times New Roman"/>
          <w:sz w:val="28"/>
          <w:szCs w:val="28"/>
        </w:rPr>
        <w:t>[</w:t>
      </w:r>
      <w:r w:rsidRPr="00D94DB2">
        <w:rPr>
          <w:rFonts w:ascii="Times New Roman" w:hAnsi="Times New Roman" w:cs="Times New Roman"/>
          <w:sz w:val="28"/>
          <w:szCs w:val="28"/>
        </w:rPr>
        <w:t>р</w:t>
      </w:r>
      <w:r w:rsidRPr="00D94DB2">
        <w:rPr>
          <w:rFonts w:ascii="Times New Roman" w:hAnsi="Times New Roman" w:cs="Times New Roman"/>
          <w:sz w:val="28"/>
          <w:szCs w:val="28"/>
        </w:rPr>
        <w:t>]</w:t>
      </w:r>
      <w:r w:rsidRPr="00D94DB2">
        <w:rPr>
          <w:rFonts w:ascii="Times New Roman" w:hAnsi="Times New Roman" w:cs="Times New Roman"/>
          <w:sz w:val="28"/>
          <w:szCs w:val="28"/>
        </w:rPr>
        <w:t xml:space="preserve">, </w:t>
      </w:r>
      <w:r w:rsidRPr="00D94DB2">
        <w:rPr>
          <w:rFonts w:ascii="Times New Roman" w:hAnsi="Times New Roman" w:cs="Times New Roman"/>
          <w:sz w:val="28"/>
          <w:szCs w:val="28"/>
        </w:rPr>
        <w:t>[</w:t>
      </w:r>
      <w:r w:rsidRPr="00D94DB2">
        <w:rPr>
          <w:rFonts w:ascii="Times New Roman" w:hAnsi="Times New Roman" w:cs="Times New Roman"/>
          <w:sz w:val="28"/>
          <w:szCs w:val="28"/>
        </w:rPr>
        <w:t>л</w:t>
      </w:r>
      <w:r w:rsidRPr="00D94DB2">
        <w:rPr>
          <w:rFonts w:ascii="Times New Roman" w:hAnsi="Times New Roman" w:cs="Times New Roman"/>
          <w:sz w:val="28"/>
          <w:szCs w:val="28"/>
        </w:rPr>
        <w:t>]</w:t>
      </w:r>
      <w:r w:rsidRPr="00D94DB2">
        <w:rPr>
          <w:rFonts w:ascii="Times New Roman" w:hAnsi="Times New Roman" w:cs="Times New Roman"/>
          <w:sz w:val="28"/>
          <w:szCs w:val="28"/>
        </w:rPr>
        <w:t>.</w:t>
      </w:r>
    </w:p>
    <w:p w:rsidR="00D94DB2" w:rsidRPr="00D94DB2" w:rsidRDefault="00D94DB2" w:rsidP="00D94D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DB2">
        <w:rPr>
          <w:rFonts w:ascii="Times New Roman" w:hAnsi="Times New Roman" w:cs="Times New Roman"/>
          <w:sz w:val="28"/>
          <w:szCs w:val="28"/>
        </w:rPr>
        <w:t xml:space="preserve">Не настаивайте, чтобы ребенок правильно произносил в этом возрасте звук </w:t>
      </w:r>
      <w:r w:rsidRPr="00D94DB2">
        <w:rPr>
          <w:rFonts w:ascii="Times New Roman" w:hAnsi="Times New Roman" w:cs="Times New Roman"/>
          <w:sz w:val="28"/>
          <w:szCs w:val="28"/>
        </w:rPr>
        <w:t>[</w:t>
      </w:r>
      <w:r w:rsidRPr="00D94DB2">
        <w:rPr>
          <w:rFonts w:ascii="Times New Roman" w:hAnsi="Times New Roman" w:cs="Times New Roman"/>
          <w:sz w:val="28"/>
          <w:szCs w:val="28"/>
        </w:rPr>
        <w:t>р</w:t>
      </w:r>
      <w:r w:rsidRPr="00D94DB2">
        <w:rPr>
          <w:rFonts w:ascii="Times New Roman" w:hAnsi="Times New Roman" w:cs="Times New Roman"/>
          <w:sz w:val="28"/>
          <w:szCs w:val="28"/>
        </w:rPr>
        <w:t>]</w:t>
      </w:r>
      <w:r w:rsidRPr="00D94DB2">
        <w:rPr>
          <w:rFonts w:ascii="Times New Roman" w:hAnsi="Times New Roman" w:cs="Times New Roman"/>
          <w:sz w:val="28"/>
          <w:szCs w:val="28"/>
        </w:rPr>
        <w:t>. Очень часто желание мамы и папы научить ребенка овладеть сложным звуком и неумение делать это правильно приводит к возникновению серьезного нарушения произношения.</w:t>
      </w:r>
    </w:p>
    <w:p w:rsidR="00D94DB2" w:rsidRPr="00D94DB2" w:rsidRDefault="00D94DB2" w:rsidP="00D94D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DB2">
        <w:rPr>
          <w:rFonts w:ascii="Times New Roman" w:hAnsi="Times New Roman" w:cs="Times New Roman"/>
          <w:sz w:val="28"/>
          <w:szCs w:val="28"/>
        </w:rPr>
        <w:t>В 5 лет правильно произносятся звонкие, глухие, твердые, свистящие, шипящие звуки, аффрикаты. Могут быть ошибки при дифференциации. Недостаточно сформированными являются сонорные звуки.</w:t>
      </w:r>
    </w:p>
    <w:p w:rsidR="00D94DB2" w:rsidRPr="00D94DB2" w:rsidRDefault="00D94DB2" w:rsidP="00D94D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DB2">
        <w:rPr>
          <w:rFonts w:ascii="Times New Roman" w:hAnsi="Times New Roman" w:cs="Times New Roman"/>
          <w:sz w:val="28"/>
          <w:szCs w:val="28"/>
        </w:rPr>
        <w:t xml:space="preserve">В 6 лет в условиях правильного речевого воспитания, при отсутствии органических нарушений центрального и периферического аппарата дети правильно пользуются в самостоятельной речи всеми звуками родного языка. </w:t>
      </w:r>
    </w:p>
    <w:p w:rsidR="00D94DB2" w:rsidRPr="00D94DB2" w:rsidRDefault="00D94DB2" w:rsidP="00D94D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DB2">
        <w:rPr>
          <w:rFonts w:ascii="Times New Roman" w:hAnsi="Times New Roman" w:cs="Times New Roman"/>
          <w:sz w:val="28"/>
          <w:szCs w:val="28"/>
        </w:rPr>
        <w:t>Звуковая сторона речи усвоена полностью. Звуки дифференцируются на слух и в произношении.</w:t>
      </w:r>
    </w:p>
    <w:p w:rsidR="00D94DB2" w:rsidRDefault="00D94DB2" w:rsidP="00D94D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94DB2" w:rsidRDefault="00D94DB2" w:rsidP="00D94D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94DB2" w:rsidRDefault="00D94DB2" w:rsidP="00D94D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94DB2" w:rsidRDefault="00D94DB2" w:rsidP="00D94D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94DB2" w:rsidRDefault="00D94DB2" w:rsidP="009044EB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94DB2" w:rsidRDefault="00D94DB2" w:rsidP="00D94DB2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94DB2" w:rsidRPr="00D94DB2" w:rsidRDefault="00D94DB2" w:rsidP="00D94D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Лексика. Словарный запас</w:t>
      </w:r>
    </w:p>
    <w:p w:rsidR="00D94DB2" w:rsidRPr="009044EB" w:rsidRDefault="00D94DB2" w:rsidP="009044EB">
      <w:pPr>
        <w:spacing w:after="0" w:line="240" w:lineRule="auto"/>
        <w:ind w:firstLine="709"/>
        <w:jc w:val="both"/>
        <w:rPr>
          <w:noProof/>
        </w:rPr>
      </w:pPr>
      <w:r>
        <w:rPr>
          <w:noProof/>
        </w:rPr>
        <w:drawing>
          <wp:inline distT="0" distB="0" distL="0" distR="0">
            <wp:extent cx="1676568" cy="1209675"/>
            <wp:effectExtent l="0" t="0" r="0" b="0"/>
            <wp:docPr id="4" name="Рисунок 4" descr="https://www.toyway.ru/upload/iblock/4b1/4690590129593sim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toyway.ru/upload/iblock/4b1/4690590129593sim_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840" b="9821"/>
                    <a:stretch/>
                  </pic:blipFill>
                  <pic:spPr bwMode="auto">
                    <a:xfrm>
                      <a:off x="0" y="0"/>
                      <a:ext cx="1678772" cy="1211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044EB">
        <w:rPr>
          <w:noProof/>
        </w:rPr>
        <w:drawing>
          <wp:inline distT="0" distB="0" distL="0" distR="0" wp14:anchorId="007B8CAE" wp14:editId="1ED0A3BD">
            <wp:extent cx="1943776" cy="1371600"/>
            <wp:effectExtent l="0" t="0" r="0" b="0"/>
            <wp:docPr id="5" name="Рисунок 5" descr="https://vishivashka.ru/wp-content/uploads/mebel-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vishivashka.ru/wp-content/uploads/mebel-1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02" t="5777" r="3378" b="9342"/>
                    <a:stretch/>
                  </pic:blipFill>
                  <pic:spPr bwMode="auto">
                    <a:xfrm>
                      <a:off x="0" y="0"/>
                      <a:ext cx="1959145" cy="1382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D94DB2">
        <w:t xml:space="preserve"> </w:t>
      </w:r>
      <w:r w:rsidR="009044EB">
        <w:rPr>
          <w:noProof/>
        </w:rPr>
        <w:drawing>
          <wp:inline distT="0" distB="0" distL="0" distR="0" wp14:anchorId="00EBBB07" wp14:editId="6E72A055">
            <wp:extent cx="1838325" cy="1474048"/>
            <wp:effectExtent l="0" t="0" r="0" b="0"/>
            <wp:docPr id="6" name="Рисунок 6" descr="https://avatars.mds.yandex.net/get-pdb/1648099/b580d36f-c21a-4d8a-a2a4-60d10db5e3b3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avatars.mds.yandex.net/get-pdb/1648099/b580d36f-c21a-4d8a-a2a4-60d10db5e3b3/s1200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53" t="2139" r="9558" b="7852"/>
                    <a:stretch/>
                  </pic:blipFill>
                  <pic:spPr bwMode="auto">
                    <a:xfrm flipH="1">
                      <a:off x="0" y="0"/>
                      <a:ext cx="1868658" cy="1498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044EB" w:rsidRPr="009044EB">
        <w:t xml:space="preserve"> </w:t>
      </w:r>
    </w:p>
    <w:p w:rsidR="00D94DB2" w:rsidRPr="00D94DB2" w:rsidRDefault="00D94DB2" w:rsidP="00D94D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DB2">
        <w:rPr>
          <w:rFonts w:ascii="Times New Roman" w:hAnsi="Times New Roman" w:cs="Times New Roman"/>
          <w:sz w:val="28"/>
          <w:szCs w:val="28"/>
        </w:rPr>
        <w:t>При нормальном речевом развитии ребенка и благоприятных условиях воспитания активный словарь увеличивается быстро в количественном и качественном отношении, например, в возрасте 3-4 лет словарь ребенка составляет 600-2000 слов. Дети правильно называют окружающие их предметы и явления, знают слова, обозначающие качества и признаки предметов, пользуются словами-синонимами.</w:t>
      </w:r>
    </w:p>
    <w:p w:rsidR="00D94DB2" w:rsidRPr="00D94DB2" w:rsidRDefault="00D94DB2" w:rsidP="00D94D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DB2">
        <w:rPr>
          <w:rFonts w:ascii="Times New Roman" w:hAnsi="Times New Roman" w:cs="Times New Roman"/>
          <w:sz w:val="28"/>
          <w:szCs w:val="28"/>
        </w:rPr>
        <w:t>В 4-5 лет определяют, называют местоположение предметов (слева, справа, между), время суток. Используют существительные, обозначающие названия частей и деталей предметов; глаголы, обозначающие трудовые действия; прилагательные, обозначающие свойства; наиболее употребляемые наречия, предлоги.</w:t>
      </w:r>
    </w:p>
    <w:p w:rsidR="00D94DB2" w:rsidRPr="00D94DB2" w:rsidRDefault="00D94DB2" w:rsidP="00D94D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DB2">
        <w:rPr>
          <w:rFonts w:ascii="Times New Roman" w:hAnsi="Times New Roman" w:cs="Times New Roman"/>
          <w:sz w:val="28"/>
          <w:szCs w:val="28"/>
        </w:rPr>
        <w:t>В 6 лет расширяется запас слов, обозначающих названия предметов, действий, признаков. Используются в речи синонимы, антонимы, существительные с обобщающим значением. Употребляются разные части речи точно по смыслу.</w:t>
      </w:r>
    </w:p>
    <w:p w:rsidR="009044EB" w:rsidRDefault="009044EB" w:rsidP="00D94D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044EB" w:rsidRDefault="009044EB" w:rsidP="00D94D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044EB" w:rsidRDefault="009044EB" w:rsidP="00D94D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044EB" w:rsidRDefault="009044EB" w:rsidP="00D94D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044EB" w:rsidRDefault="009044EB" w:rsidP="00D94D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044EB" w:rsidRDefault="009044EB" w:rsidP="00D94D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044EB" w:rsidRDefault="009044EB" w:rsidP="00D94D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044EB" w:rsidRDefault="009044EB" w:rsidP="00D94D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044EB" w:rsidRDefault="009044EB" w:rsidP="00D94D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044EB" w:rsidRDefault="009044EB" w:rsidP="00D94D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044EB" w:rsidRDefault="009044EB" w:rsidP="00D94D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044EB" w:rsidRDefault="009044EB" w:rsidP="00D94D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044EB" w:rsidRDefault="009044EB" w:rsidP="00D94D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044EB" w:rsidRDefault="009044EB" w:rsidP="00D94D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044EB" w:rsidRDefault="009044EB" w:rsidP="00D94D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044EB" w:rsidRDefault="009044EB" w:rsidP="00D94D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044EB" w:rsidRDefault="009044EB" w:rsidP="00D94D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044EB" w:rsidRDefault="009044EB" w:rsidP="00D94D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044EB" w:rsidRDefault="009044EB" w:rsidP="00D94D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044EB" w:rsidRDefault="009044EB" w:rsidP="00D94D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044EB" w:rsidRDefault="009044EB" w:rsidP="00D94D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044EB" w:rsidRDefault="009044EB" w:rsidP="00D94D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94DB2" w:rsidRDefault="00D94DB2" w:rsidP="00D94D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Грамматический строй речи</w:t>
      </w:r>
    </w:p>
    <w:p w:rsidR="009044EB" w:rsidRPr="00D94DB2" w:rsidRDefault="009044EB" w:rsidP="009044E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noProof/>
        </w:rPr>
        <w:drawing>
          <wp:inline distT="0" distB="0" distL="0" distR="0">
            <wp:extent cx="5940425" cy="3597092"/>
            <wp:effectExtent l="0" t="0" r="3175" b="3810"/>
            <wp:docPr id="11" name="Рисунок 11" descr="http://xn--80abvgcdp0c.schoolsite.ru/images/risunok24-+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xn--80abvgcdp0c.schoolsite.ru/images/risunok24-+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97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4DB2" w:rsidRPr="00D94DB2" w:rsidRDefault="00D94DB2" w:rsidP="00D94D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DB2">
        <w:rPr>
          <w:rFonts w:ascii="Times New Roman" w:hAnsi="Times New Roman" w:cs="Times New Roman"/>
          <w:sz w:val="28"/>
          <w:szCs w:val="28"/>
        </w:rPr>
        <w:t xml:space="preserve">К 3-4 годам формируется правильное употребление в самостоятельной речи простых предлогов (у, в, на, под, с, из, к, за, по, после). Образуют существительные с уменьшительно-ласкательными суффиксами (куколка, пальчик). </w:t>
      </w:r>
    </w:p>
    <w:p w:rsidR="00D94DB2" w:rsidRPr="00D94DB2" w:rsidRDefault="00D94DB2" w:rsidP="00D94D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DB2">
        <w:rPr>
          <w:rFonts w:ascii="Times New Roman" w:hAnsi="Times New Roman" w:cs="Times New Roman"/>
          <w:sz w:val="28"/>
          <w:szCs w:val="28"/>
        </w:rPr>
        <w:t xml:space="preserve">К 5 годам дети правильно употребляют существительные, прилагательные во всех падежах единственного и множественного числа; происходит усвоение основных форм согласования существительных с прилагательными в роде, числе, падеже. Образуют прилагательные от существительных (бумага - бумажный). </w:t>
      </w:r>
    </w:p>
    <w:p w:rsidR="00D94DB2" w:rsidRPr="00D94DB2" w:rsidRDefault="00D94DB2" w:rsidP="00D94D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DB2">
        <w:rPr>
          <w:rFonts w:ascii="Times New Roman" w:hAnsi="Times New Roman" w:cs="Times New Roman"/>
          <w:sz w:val="28"/>
          <w:szCs w:val="28"/>
        </w:rPr>
        <w:t xml:space="preserve">В 5-6 лет совершенствуется, закрепляется умение согласовывать в предложении существительные с числительными, прилагательными; существительные с числительными, местоимения с существительными. </w:t>
      </w:r>
    </w:p>
    <w:p w:rsidR="00D94DB2" w:rsidRPr="00D94DB2" w:rsidRDefault="00D94DB2" w:rsidP="00D94D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DB2">
        <w:rPr>
          <w:rFonts w:ascii="Times New Roman" w:hAnsi="Times New Roman" w:cs="Times New Roman"/>
          <w:sz w:val="28"/>
          <w:szCs w:val="28"/>
        </w:rPr>
        <w:t>Образуют (по образцу) существительные с суффиксами, глаголы с приставками, сравнительную и превосходную степень прилагательных. Образуют однокоренные слова. Используют предложения разных видов - сложносочиненные, сложноподчиненные.</w:t>
      </w:r>
    </w:p>
    <w:p w:rsidR="009044EB" w:rsidRDefault="009044EB" w:rsidP="00D94D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044EB" w:rsidRDefault="009044EB" w:rsidP="00D94D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044EB" w:rsidRDefault="009044EB" w:rsidP="00D94D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044EB" w:rsidRDefault="009044EB" w:rsidP="00D94D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044EB" w:rsidRDefault="009044EB" w:rsidP="00D94D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044EB" w:rsidRDefault="009044EB" w:rsidP="00D94D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044EB" w:rsidRDefault="009044EB" w:rsidP="00D94D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044EB" w:rsidRDefault="009044EB" w:rsidP="00D94D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044EB" w:rsidRDefault="009044EB" w:rsidP="00D94D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044EB" w:rsidRDefault="009044EB" w:rsidP="009044EB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94DB2" w:rsidRDefault="00D94DB2" w:rsidP="00D94D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Связная речь</w:t>
      </w:r>
    </w:p>
    <w:p w:rsidR="009044EB" w:rsidRPr="00D94DB2" w:rsidRDefault="009044EB" w:rsidP="00D94D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noProof/>
        </w:rPr>
        <w:drawing>
          <wp:inline distT="0" distB="0" distL="0" distR="0">
            <wp:extent cx="3580412" cy="3574415"/>
            <wp:effectExtent l="0" t="0" r="1270" b="6985"/>
            <wp:docPr id="9" name="Рисунок 9" descr="https://cache3.youla.io/files/images/780_780/5a/a4/5aa4e7b35eaa9e78004aabe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cache3.youla.io/files/images/780_780/5a/a4/5aa4e7b35eaa9e78004aabe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7275" cy="3581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4DB2" w:rsidRPr="00D94DB2" w:rsidRDefault="00D94DB2" w:rsidP="00D94D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DB2">
        <w:rPr>
          <w:rFonts w:ascii="Times New Roman" w:hAnsi="Times New Roman" w:cs="Times New Roman"/>
          <w:sz w:val="28"/>
          <w:szCs w:val="28"/>
        </w:rPr>
        <w:t>К 4 годам дети пересказывают небольшие сказки и рассказы, знакомые и вновь прочитанные. Составляют небольшие рассказы о предмете, по сюжетной картинке, совершенствуется диалогическая речь. Задают вопросы, отвечают на вопросы.</w:t>
      </w:r>
    </w:p>
    <w:p w:rsidR="00D94DB2" w:rsidRPr="00D94DB2" w:rsidRDefault="00D94DB2" w:rsidP="00D94D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DB2">
        <w:rPr>
          <w:rFonts w:ascii="Times New Roman" w:hAnsi="Times New Roman" w:cs="Times New Roman"/>
          <w:sz w:val="28"/>
          <w:szCs w:val="28"/>
        </w:rPr>
        <w:t>К 5-6 годам совершенствуется диалогическая и монологическая речь. Закрепляется умение отвечать на вопросы и задавать их, формируется культура речевого общения. Дети самостоятельно, выразительно, без повторов передают содержание литературных текстов. Составляют рассказы о предмете по плану, (составленному коллективно, предложенному взрослым), по картине, серии сюжетных картинок. Составляют рассказы из личного опыта, рассказы творческого характера, небольшие сказки.</w:t>
      </w:r>
    </w:p>
    <w:p w:rsidR="00D94DB2" w:rsidRPr="00D94DB2" w:rsidRDefault="00D94DB2" w:rsidP="00D94D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DB2">
        <w:rPr>
          <w:rFonts w:ascii="Times New Roman" w:hAnsi="Times New Roman" w:cs="Times New Roman"/>
          <w:sz w:val="28"/>
          <w:szCs w:val="28"/>
        </w:rPr>
        <w:t>В 6 лет нормально развивающийся ребенок правильно произносит все звуки родного языка, практически не допускает в речи грамматических ошибок, владеет всеми формами устной речи: диалогической, монологической, контекстной, ситуационной.</w:t>
      </w:r>
    </w:p>
    <w:p w:rsidR="007901B4" w:rsidRPr="00D94DB2" w:rsidRDefault="007901B4" w:rsidP="00D94D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7901B4" w:rsidRPr="00D94DB2" w:rsidSect="004B2D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82F"/>
    <w:rsid w:val="007901B4"/>
    <w:rsid w:val="008F4DE5"/>
    <w:rsid w:val="009044EB"/>
    <w:rsid w:val="0096582F"/>
    <w:rsid w:val="00C8483C"/>
    <w:rsid w:val="00D94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CAB466-A5C5-4ECA-9CDD-0AAC3D21C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DB2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Семенова</dc:creator>
  <cp:keywords/>
  <dc:description/>
  <cp:lastModifiedBy>Александра Семенова</cp:lastModifiedBy>
  <cp:revision>2</cp:revision>
  <dcterms:created xsi:type="dcterms:W3CDTF">2019-02-21T14:15:00Z</dcterms:created>
  <dcterms:modified xsi:type="dcterms:W3CDTF">2019-02-21T14:34:00Z</dcterms:modified>
</cp:coreProperties>
</file>