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B1" w:rsidRPr="00865081" w:rsidRDefault="00B2567C" w:rsidP="00E13AB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E13AB1">
        <w:rPr>
          <w:rFonts w:ascii="Times New Roman" w:hAnsi="Times New Roman"/>
          <w:b/>
          <w:sz w:val="28"/>
        </w:rPr>
        <w:t xml:space="preserve">«Применение ТРИЗ- технологии в речевом развитии дошкольников» </w:t>
      </w:r>
    </w:p>
    <w:p w:rsidR="00732D72" w:rsidRDefault="00732D72"/>
    <w:p w:rsidR="00E13AB1" w:rsidRPr="00E13AB1" w:rsidRDefault="00E13AB1" w:rsidP="00E13AB1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/>
          <w:b w:val="0"/>
          <w:i/>
          <w:lang w:val="ru-RU"/>
        </w:rPr>
      </w:pPr>
      <w:r w:rsidRPr="00E13AB1">
        <w:rPr>
          <w:rFonts w:ascii="Times New Roman" w:hAnsi="Times New Roman"/>
          <w:b w:val="0"/>
          <w:i/>
          <w:lang w:val="ru-RU"/>
        </w:rPr>
        <w:t>«Каждый ребенок изначально талантлив и даже</w:t>
      </w:r>
    </w:p>
    <w:p w:rsidR="00E13AB1" w:rsidRPr="00E13AB1" w:rsidRDefault="00E13AB1" w:rsidP="00E13AB1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/>
          <w:b w:val="0"/>
          <w:i/>
          <w:lang w:val="ru-RU"/>
        </w:rPr>
      </w:pPr>
      <w:r w:rsidRPr="00E13AB1">
        <w:rPr>
          <w:rFonts w:ascii="Times New Roman" w:hAnsi="Times New Roman"/>
          <w:b w:val="0"/>
          <w:i/>
          <w:lang w:val="ru-RU"/>
        </w:rPr>
        <w:t xml:space="preserve">гениален, но его надо научить ориентироваться в современном </w:t>
      </w:r>
    </w:p>
    <w:p w:rsidR="00E13AB1" w:rsidRPr="00E13AB1" w:rsidRDefault="00E13AB1" w:rsidP="00E13AB1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/>
          <w:b w:val="0"/>
          <w:i/>
          <w:lang w:val="ru-RU"/>
        </w:rPr>
      </w:pPr>
      <w:r w:rsidRPr="00E13AB1">
        <w:rPr>
          <w:rFonts w:ascii="Times New Roman" w:hAnsi="Times New Roman"/>
          <w:b w:val="0"/>
          <w:i/>
          <w:lang w:val="ru-RU"/>
        </w:rPr>
        <w:t xml:space="preserve">мире, чтобы при минимуме затрат достичь максимального </w:t>
      </w:r>
      <w:proofErr w:type="gramStart"/>
      <w:r w:rsidRPr="00E13AB1">
        <w:rPr>
          <w:rFonts w:ascii="Times New Roman" w:hAnsi="Times New Roman"/>
          <w:b w:val="0"/>
          <w:i/>
          <w:lang w:val="ru-RU"/>
        </w:rPr>
        <w:t xml:space="preserve">эффекта»   </w:t>
      </w:r>
      <w:proofErr w:type="gramEnd"/>
      <w:r w:rsidRPr="00E13AB1">
        <w:rPr>
          <w:rFonts w:ascii="Times New Roman" w:hAnsi="Times New Roman"/>
          <w:b w:val="0"/>
          <w:i/>
          <w:lang w:val="ru-RU"/>
        </w:rPr>
        <w:t xml:space="preserve">                                                                                                (Г. С. </w:t>
      </w:r>
      <w:proofErr w:type="spellStart"/>
      <w:r w:rsidRPr="00E13AB1">
        <w:rPr>
          <w:rFonts w:ascii="Times New Roman" w:hAnsi="Times New Roman"/>
          <w:b w:val="0"/>
          <w:i/>
          <w:lang w:val="ru-RU"/>
        </w:rPr>
        <w:t>Альтшуллер</w:t>
      </w:r>
      <w:proofErr w:type="spellEnd"/>
      <w:r w:rsidRPr="00E13AB1">
        <w:rPr>
          <w:rFonts w:ascii="Times New Roman" w:hAnsi="Times New Roman"/>
          <w:b w:val="0"/>
          <w:i/>
          <w:lang w:val="ru-RU"/>
        </w:rPr>
        <w:t>).</w:t>
      </w:r>
    </w:p>
    <w:p w:rsidR="00356BC4" w:rsidRPr="00356BC4" w:rsidRDefault="00B2567C" w:rsidP="00356BC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57D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BC4">
        <w:rPr>
          <w:rFonts w:ascii="Times New Roman" w:eastAsia="Times New Roman" w:hAnsi="Times New Roman" w:cs="Times New Roman"/>
          <w:sz w:val="28"/>
          <w:szCs w:val="28"/>
        </w:rPr>
        <w:t xml:space="preserve">В данной статье хотелось бы уделить внимание технологии, которая адаптировалась, прижилась в системе дошкольного образования- ТРИЗ технология. Использование технологии с детьми в детском саду дало свои положительные результаты в интеллектуальном и творческом развитии детей.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57D0">
        <w:rPr>
          <w:rFonts w:ascii="Open Sans" w:eastAsia="Times New Roman" w:hAnsi="Open Sans" w:cs="Times New Roman"/>
          <w:color w:val="1B1C2A"/>
          <w:sz w:val="28"/>
          <w:szCs w:val="28"/>
        </w:rPr>
        <w:t>Применять технологию</w:t>
      </w:r>
      <w:r w:rsidR="00356BC4" w:rsidRPr="00356BC4">
        <w:rPr>
          <w:rFonts w:ascii="Open Sans" w:eastAsia="Times New Roman" w:hAnsi="Open Sans" w:cs="Times New Roman"/>
          <w:color w:val="1B1C2A"/>
          <w:sz w:val="28"/>
          <w:szCs w:val="28"/>
        </w:rPr>
        <w:t xml:space="preserve"> ТРИЗ может на занятиях различных видов:</w:t>
      </w:r>
    </w:p>
    <w:p w:rsidR="00356BC4" w:rsidRPr="00356BC4" w:rsidRDefault="00356BC4" w:rsidP="00356BC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</w:rPr>
      </w:pPr>
      <w:r w:rsidRPr="00356BC4">
        <w:rPr>
          <w:rFonts w:ascii="Open Sans" w:eastAsia="Times New Roman" w:hAnsi="Open Sans" w:cs="Times New Roman"/>
          <w:color w:val="1B1C2A"/>
          <w:sz w:val="28"/>
          <w:szCs w:val="28"/>
        </w:rPr>
        <w:t>по ФЭМП (формированию элементарных математических представлений);</w:t>
      </w:r>
      <w:r w:rsidRPr="00356BC4">
        <w:rPr>
          <w:rFonts w:ascii="Open Sans" w:eastAsia="Times New Roman" w:hAnsi="Open Sans" w:cs="Times New Roman"/>
          <w:color w:val="1B1C2A"/>
          <w:sz w:val="28"/>
          <w:szCs w:val="28"/>
        </w:rPr>
        <w:br/>
        <w:t>по экологии и ознакомлению с миром природы;</w:t>
      </w:r>
    </w:p>
    <w:p w:rsidR="00356BC4" w:rsidRPr="00356BC4" w:rsidRDefault="00356BC4" w:rsidP="00356BC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</w:rPr>
      </w:pPr>
      <w:r w:rsidRPr="00356BC4">
        <w:rPr>
          <w:rFonts w:ascii="Open Sans" w:eastAsia="Times New Roman" w:hAnsi="Open Sans" w:cs="Times New Roman"/>
          <w:color w:val="1B1C2A"/>
          <w:sz w:val="28"/>
          <w:szCs w:val="28"/>
        </w:rPr>
        <w:t>по развитию речи;</w:t>
      </w:r>
    </w:p>
    <w:p w:rsidR="00356BC4" w:rsidRPr="00356BC4" w:rsidRDefault="00356BC4" w:rsidP="00356BC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</w:rPr>
      </w:pPr>
      <w:r w:rsidRPr="00356BC4">
        <w:rPr>
          <w:rFonts w:ascii="Open Sans" w:eastAsia="Times New Roman" w:hAnsi="Open Sans" w:cs="Times New Roman"/>
          <w:color w:val="1B1C2A"/>
          <w:sz w:val="28"/>
          <w:szCs w:val="28"/>
        </w:rPr>
        <w:t>по ознакомлению с окружающим миром, социумом;</w:t>
      </w:r>
    </w:p>
    <w:p w:rsidR="00356BC4" w:rsidRPr="00356BC4" w:rsidRDefault="00356BC4" w:rsidP="00356BC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</w:rPr>
      </w:pPr>
      <w:r w:rsidRPr="00356BC4">
        <w:rPr>
          <w:rFonts w:ascii="Open Sans" w:eastAsia="Times New Roman" w:hAnsi="Open Sans" w:cs="Times New Roman"/>
          <w:color w:val="1B1C2A"/>
          <w:sz w:val="28"/>
          <w:szCs w:val="28"/>
        </w:rPr>
        <w:t>по ИЗО деятельности.</w:t>
      </w:r>
    </w:p>
    <w:p w:rsidR="00F15941" w:rsidRDefault="007B68C2" w:rsidP="000857D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857D0">
        <w:rPr>
          <w:rFonts w:ascii="Times New Roman" w:eastAsia="Times New Roman" w:hAnsi="Times New Roman" w:cs="Times New Roman"/>
          <w:sz w:val="28"/>
          <w:szCs w:val="28"/>
        </w:rPr>
        <w:t>Наш современный мир стремительно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развивается, появляются новые </w:t>
      </w:r>
      <w:r w:rsidR="000857D0">
        <w:rPr>
          <w:rFonts w:ascii="Times New Roman" w:eastAsia="Times New Roman" w:hAnsi="Times New Roman" w:cs="Times New Roman"/>
          <w:sz w:val="28"/>
          <w:szCs w:val="28"/>
        </w:rPr>
        <w:t>технологии, поток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="00FA7282">
        <w:rPr>
          <w:rFonts w:ascii="Times New Roman" w:eastAsia="Times New Roman" w:hAnsi="Times New Roman" w:cs="Times New Roman"/>
          <w:sz w:val="28"/>
          <w:szCs w:val="28"/>
        </w:rPr>
        <w:t>настолько огромен</w:t>
      </w:r>
      <w:r w:rsidR="000857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57D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 xml:space="preserve"> от человека</w:t>
      </w:r>
      <w:r w:rsidR="000857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857D0">
        <w:rPr>
          <w:rFonts w:ascii="Times New Roman" w:eastAsia="Times New Roman" w:hAnsi="Times New Roman" w:cs="Times New Roman"/>
          <w:sz w:val="28"/>
          <w:szCs w:val="28"/>
        </w:rPr>
        <w:t>будь-то</w:t>
      </w:r>
      <w:proofErr w:type="spellEnd"/>
      <w:r w:rsidR="000857D0">
        <w:rPr>
          <w:rFonts w:ascii="Times New Roman" w:eastAsia="Times New Roman" w:hAnsi="Times New Roman" w:cs="Times New Roman"/>
          <w:sz w:val="28"/>
          <w:szCs w:val="28"/>
        </w:rPr>
        <w:t xml:space="preserve"> взрослый или </w:t>
      </w:r>
      <w:proofErr w:type="gramStart"/>
      <w:r w:rsidR="000857D0">
        <w:rPr>
          <w:rFonts w:ascii="Times New Roman" w:eastAsia="Times New Roman" w:hAnsi="Times New Roman" w:cs="Times New Roman"/>
          <w:sz w:val="28"/>
          <w:szCs w:val="28"/>
        </w:rPr>
        <w:t xml:space="preserve">ребенок, 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67C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proofErr w:type="gramEnd"/>
      <w:r w:rsidR="00B25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7D0">
        <w:rPr>
          <w:rFonts w:ascii="Times New Roman" w:eastAsia="Times New Roman" w:hAnsi="Times New Roman" w:cs="Times New Roman"/>
          <w:sz w:val="28"/>
          <w:szCs w:val="28"/>
        </w:rPr>
        <w:t>быстро осмысливать события, выработать правильные решения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 xml:space="preserve"> и практиче</w:t>
      </w:r>
      <w:r w:rsidR="000857D0">
        <w:rPr>
          <w:rFonts w:ascii="Times New Roman" w:eastAsia="Times New Roman" w:hAnsi="Times New Roman" w:cs="Times New Roman"/>
          <w:sz w:val="28"/>
          <w:szCs w:val="28"/>
        </w:rPr>
        <w:t>ски их применить</w:t>
      </w:r>
      <w:r w:rsidR="00B2567C">
        <w:rPr>
          <w:rFonts w:ascii="Times New Roman" w:eastAsia="Times New Roman" w:hAnsi="Times New Roman" w:cs="Times New Roman"/>
          <w:sz w:val="28"/>
          <w:szCs w:val="28"/>
        </w:rPr>
        <w:t xml:space="preserve"> в короткие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 xml:space="preserve"> сроки. Учить этому необходимо с детства. </w:t>
      </w:r>
      <w:r w:rsidR="000857D0">
        <w:rPr>
          <w:rFonts w:ascii="Times New Roman" w:eastAsia="Times New Roman" w:hAnsi="Times New Roman" w:cs="Times New Roman"/>
          <w:sz w:val="28"/>
          <w:szCs w:val="28"/>
        </w:rPr>
        <w:t>Детям дошкольникам поможет быстро сориентироваться в изменяющихся условиях и принять решения технология ТРИЗ -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7D0">
        <w:rPr>
          <w:rFonts w:ascii="Times New Roman" w:eastAsia="Times New Roman" w:hAnsi="Times New Roman" w:cs="Times New Roman"/>
          <w:sz w:val="28"/>
          <w:szCs w:val="28"/>
        </w:rPr>
        <w:t xml:space="preserve">это целая 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>система игр,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>, заданий и занятий, которые направлен</w:t>
      </w:r>
      <w:r w:rsidR="00447E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47E7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>совершенствование твор</w:t>
      </w:r>
      <w:r>
        <w:rPr>
          <w:rFonts w:ascii="Times New Roman" w:eastAsia="Times New Roman" w:hAnsi="Times New Roman" w:cs="Times New Roman"/>
          <w:sz w:val="28"/>
          <w:szCs w:val="28"/>
        </w:rPr>
        <w:t>ческих способностей, воображения</w:t>
      </w:r>
      <w:r w:rsidR="00E13AB1" w:rsidRPr="00E13AB1">
        <w:rPr>
          <w:rFonts w:ascii="Times New Roman" w:eastAsia="Times New Roman" w:hAnsi="Times New Roman" w:cs="Times New Roman"/>
          <w:sz w:val="28"/>
          <w:szCs w:val="28"/>
        </w:rPr>
        <w:t xml:space="preserve">, нестандартного мышления. </w:t>
      </w:r>
    </w:p>
    <w:p w:rsidR="00F15941" w:rsidRPr="00F15941" w:rsidRDefault="00F15941" w:rsidP="00F159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53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</w:rPr>
        <w:drawing>
          <wp:inline distT="0" distB="0" distL="0" distR="0" wp14:anchorId="7DB9E38E" wp14:editId="5F5BCC46">
            <wp:extent cx="2352675" cy="2811962"/>
            <wp:effectExtent l="0" t="0" r="0" b="7620"/>
            <wp:docPr id="33" name="Рисунок 33" descr="Генрих Альтшулле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нрих Альтшулле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10" cy="28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41" w:rsidRDefault="00F15941" w:rsidP="00F159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41">
        <w:rPr>
          <w:rFonts w:ascii="Times New Roman" w:eastAsia="Times New Roman" w:hAnsi="Times New Roman" w:cs="Times New Roman"/>
          <w:sz w:val="28"/>
          <w:szCs w:val="28"/>
        </w:rPr>
        <w:t xml:space="preserve">          Теория решения изобретательских задач (ТРИЗ)</w:t>
      </w:r>
      <w:r w:rsidR="007B68C2">
        <w:rPr>
          <w:rFonts w:ascii="Times New Roman" w:eastAsia="Times New Roman" w:hAnsi="Times New Roman" w:cs="Times New Roman"/>
          <w:sz w:val="28"/>
          <w:szCs w:val="28"/>
        </w:rPr>
        <w:t xml:space="preserve"> технология</w:t>
      </w:r>
      <w:r w:rsidRPr="00F15941">
        <w:rPr>
          <w:rFonts w:ascii="Times New Roman" w:eastAsia="Times New Roman" w:hAnsi="Times New Roman" w:cs="Times New Roman"/>
          <w:sz w:val="28"/>
          <w:szCs w:val="28"/>
        </w:rPr>
        <w:t xml:space="preserve"> появилась на свет в пятидесятые годы ХХ столетия</w:t>
      </w:r>
      <w:r w:rsidR="00B256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5941">
        <w:rPr>
          <w:rFonts w:ascii="Times New Roman" w:eastAsia="Times New Roman" w:hAnsi="Times New Roman" w:cs="Times New Roman"/>
          <w:sz w:val="28"/>
          <w:szCs w:val="28"/>
        </w:rPr>
        <w:t>благодаря интеллектуальным усилиям отечественного учёного</w:t>
      </w:r>
      <w:r w:rsidR="007B68C2">
        <w:rPr>
          <w:rFonts w:ascii="Times New Roman" w:eastAsia="Times New Roman" w:hAnsi="Times New Roman" w:cs="Times New Roman"/>
          <w:sz w:val="28"/>
          <w:szCs w:val="28"/>
        </w:rPr>
        <w:t>, изобретателя</w:t>
      </w:r>
      <w:r w:rsidRPr="00F15941">
        <w:rPr>
          <w:rFonts w:ascii="Times New Roman" w:eastAsia="Times New Roman" w:hAnsi="Times New Roman" w:cs="Times New Roman"/>
          <w:sz w:val="28"/>
          <w:szCs w:val="28"/>
        </w:rPr>
        <w:t xml:space="preserve"> и писателя-фантаста Генриха </w:t>
      </w:r>
      <w:proofErr w:type="spellStart"/>
      <w:r w:rsidRPr="00F15941">
        <w:rPr>
          <w:rFonts w:ascii="Times New Roman" w:eastAsia="Times New Roman" w:hAnsi="Times New Roman" w:cs="Times New Roman"/>
          <w:sz w:val="28"/>
          <w:szCs w:val="28"/>
        </w:rPr>
        <w:t>Сауловича</w:t>
      </w:r>
      <w:proofErr w:type="spellEnd"/>
      <w:r w:rsidRPr="00F15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5941">
        <w:rPr>
          <w:rFonts w:ascii="Times New Roman" w:eastAsia="Times New Roman" w:hAnsi="Times New Roman" w:cs="Times New Roman"/>
          <w:sz w:val="28"/>
          <w:szCs w:val="28"/>
        </w:rPr>
        <w:lastRenderedPageBreak/>
        <w:t>Альтшуллера</w:t>
      </w:r>
      <w:proofErr w:type="spellEnd"/>
      <w:r w:rsidRPr="00F15941">
        <w:rPr>
          <w:rFonts w:ascii="Times New Roman" w:eastAsia="Times New Roman" w:hAnsi="Times New Roman" w:cs="Times New Roman"/>
          <w:sz w:val="28"/>
          <w:szCs w:val="28"/>
        </w:rPr>
        <w:t xml:space="preserve">, который разработал эту концепцию на основе тезиса «творчество во всём» — в постановке вопроса, подаче материала, приёмах и методах работы. Методы и приёмы ТРИЗ обладают универсальными свойствами, имеют разные уровни сложности, </w:t>
      </w:r>
      <w:r w:rsidR="007B68C2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развитие у детей изобретательской смекалки, творческого воображения, мышления. </w:t>
      </w:r>
    </w:p>
    <w:p w:rsidR="00700659" w:rsidRDefault="000F0574" w:rsidP="0070065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853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 xml:space="preserve">        </w:t>
      </w:r>
      <w:r w:rsidR="00700659" w:rsidRPr="00BA1853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 xml:space="preserve"> </w:t>
      </w:r>
      <w:r w:rsidR="00F15941" w:rsidRPr="00F15941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>Цель</w:t>
      </w:r>
      <w:r w:rsidR="00F15941" w:rsidRPr="00F15941">
        <w:rPr>
          <w:rFonts w:ascii="Times New Roman" w:eastAsia="Times New Roman" w:hAnsi="Times New Roman" w:cs="Times New Roman"/>
          <w:bCs/>
          <w:color w:val="1B1C2A"/>
          <w:sz w:val="28"/>
          <w:szCs w:val="28"/>
        </w:rPr>
        <w:t xml:space="preserve"> использования технологии ТРИЗ в дошкольном учреждении — сформировать у детей навыки самостоятельно поиска оптимальных решений на основе знаний и представлений о системах (предметах и объектах) окружающего мира.</w:t>
      </w:r>
      <w:r w:rsidR="00BA1853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 Исходя из того, что </w:t>
      </w:r>
      <w:r w:rsidR="00F15941" w:rsidRPr="00F15941">
        <w:rPr>
          <w:rFonts w:ascii="Times New Roman" w:eastAsia="Times New Roman" w:hAnsi="Times New Roman" w:cs="Times New Roman"/>
          <w:color w:val="1B1C2A"/>
          <w:sz w:val="28"/>
          <w:szCs w:val="28"/>
        </w:rPr>
        <w:t>ТРИЗ опирается на опыт и воспроизведение информации, применять эту технологию лучше в среднем и старшем дошкольном возрасте, когда у детей начинают развиваться такие мыслительные процессы, как долговременная</w:t>
      </w:r>
      <w:r w:rsidR="00F15941" w:rsidRPr="00F15941">
        <w:rPr>
          <w:rFonts w:ascii="Open Sans" w:eastAsia="Times New Roman" w:hAnsi="Open Sans" w:cs="Times New Roman"/>
          <w:color w:val="1B1C2A"/>
          <w:sz w:val="23"/>
          <w:szCs w:val="23"/>
        </w:rPr>
        <w:t xml:space="preserve"> </w:t>
      </w:r>
      <w:r w:rsidR="00F15941" w:rsidRPr="00F15941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память, произвольное внимание, умение оценивать события, вещи, определять их полезность или, наоборот, ненужность. </w:t>
      </w:r>
    </w:p>
    <w:p w:rsidR="00BA1853" w:rsidRPr="00F15941" w:rsidRDefault="00BA1853" w:rsidP="00BA18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AB1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F15941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Start"/>
      <w:r w:rsidRPr="00F15941">
        <w:rPr>
          <w:rFonts w:ascii="Times New Roman" w:eastAsia="Times New Roman" w:hAnsi="Times New Roman" w:cs="Times New Roman"/>
          <w:sz w:val="28"/>
          <w:szCs w:val="28"/>
        </w:rPr>
        <w:t>Одним  из</w:t>
      </w:r>
      <w:proofErr w:type="gramEnd"/>
      <w:r w:rsidRPr="00F15941">
        <w:rPr>
          <w:rFonts w:ascii="Times New Roman" w:eastAsia="Times New Roman" w:hAnsi="Times New Roman" w:cs="Times New Roman"/>
          <w:sz w:val="28"/>
          <w:szCs w:val="28"/>
        </w:rPr>
        <w:t xml:space="preserve"> основных показателей уровня развития умственных способностей ребёнка, считается богатство его речи, поэтому развитие умственных и ре</w:t>
      </w:r>
      <w:r w:rsidR="007B68C2">
        <w:rPr>
          <w:rFonts w:ascii="Times New Roman" w:eastAsia="Times New Roman" w:hAnsi="Times New Roman" w:cs="Times New Roman"/>
          <w:sz w:val="28"/>
          <w:szCs w:val="28"/>
        </w:rPr>
        <w:t xml:space="preserve">чевых способностей дошкольников </w:t>
      </w:r>
      <w:r w:rsidR="007B68C2" w:rsidRPr="00F15941">
        <w:rPr>
          <w:rFonts w:ascii="Times New Roman" w:eastAsia="Times New Roman" w:hAnsi="Times New Roman" w:cs="Times New Roman"/>
          <w:sz w:val="28"/>
          <w:szCs w:val="28"/>
        </w:rPr>
        <w:t>важно поддержать и обеспечить</w:t>
      </w:r>
      <w:r w:rsidR="007B6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659" w:rsidRDefault="00BA1853" w:rsidP="0070065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у</w:t>
      </w:r>
      <w:r w:rsid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большее внимание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применении </w:t>
      </w:r>
      <w:r w:rsidR="00700659" w:rsidRPr="00700659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приёмов ТРИЗ в разв</w:t>
      </w:r>
      <w:r w:rsid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итии речи дошкольников. 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0659" w:rsidRPr="00700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звестно, 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 понятие «речь» включаются </w:t>
      </w:r>
      <w:r w:rsidR="00700659" w:rsidRPr="0070065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компоненты как звукопроизношение, гр</w:t>
      </w:r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>амматический строй речи, связная</w:t>
      </w:r>
      <w:r w:rsidR="00700659" w:rsidRPr="00700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речь. </w:t>
      </w:r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технологии ТРИЗ существует целая система игр и заданий по развитию речи у детей дошкольников.</w:t>
      </w:r>
    </w:p>
    <w:p w:rsidR="00393AE5" w:rsidRPr="00700659" w:rsidRDefault="00393AE5" w:rsidP="0070065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приведены игры и упражнения по развитию речи с использованием ТРИЗ.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F057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Игры и упражнения на формирование умения выявлять функции объекта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“Поиск аналогов” 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необходимо назвать объект и как можно больше его аналогов, сходных с ним по различным су</w:t>
      </w:r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щественным признакам. </w:t>
      </w:r>
      <w:proofErr w:type="spellStart"/>
      <w:proofErr w:type="gramStart"/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proofErr w:type="spellEnd"/>
      <w:proofErr w:type="gramEnd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яблоко (форма), заяц (скачет), шина (из резины) и т.д.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“Поиск противоположного объекта” 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необходимо назвать объект и как можно больше других объектов,</w:t>
      </w:r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противоположных. </w:t>
      </w:r>
      <w:proofErr w:type="spellStart"/>
      <w:proofErr w:type="gramStart"/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снег</w:t>
      </w:r>
      <w:proofErr w:type="spellEnd"/>
      <w:proofErr w:type="gramEnd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шерсть (холодный — теплая), уголь (белый — черный), металл (легкий — тяжелый), камень (мягкий — твердый) и т.п.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“Хорошо–плохо”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— берется объект, не вызывающий у игроков стойких положительных или отрицательных ассоциаций, и называется как можно больше положительных и отри</w:t>
      </w:r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цательных его сторон. </w:t>
      </w:r>
      <w:proofErr w:type="spellStart"/>
      <w:proofErr w:type="gramStart"/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шарф</w:t>
      </w:r>
      <w:proofErr w:type="spellEnd"/>
      <w:proofErr w:type="gramEnd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мягкий, теплый, красивый… колется, можно зацепиться, рвется…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То есть вопросы задаются по принципу: "что-то хорошо - почему?", "что-то плохо - почему?".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0F0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вариант: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В: Съесть конфету - хорошо. Почему?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Д: Потому, что она сладкая.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В: Сладкая конфета - это плохо. Почему?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Д: Могут заболеть зубы.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В: Зубы заболят - это хорошо. Почему?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Д: Вовремя обратишься к врачу. А вдруг бы у тебя болели бы зубы, а ты не заметил.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“Выбери троих”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— из пяти случайных слов нужно выбрать три и рассказать, для чего они нужны и как могут взаимодействовать. То есть игроки ищут логические связи между выделенной задачей и выбранными объектом и субъектом действия.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“Поиск общих признаков” 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— берутся два объекта, далеко отстоящие друг от друга на смысловой оси, необходимо найти для них как можно больше общих признаков (например, мост и скрипка*).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“Точка зрения”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(автор — И.Л. Викентьев) — игроки разбиваются на небольшие группы, которые получают задание описать известную им ситуацию с точки зрения одного из объектов — ее участников или свидетелей. Среди свойств объекта надо найти отличающие его от других и определяющие его специфическую точку зрения на события. </w:t>
      </w:r>
      <w:proofErr w:type="gramStart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рассказ от имени мелка, лежащего в коробке; от имени шкафа, где лежит мелок; от имени девочки, которая нашла мелок в шкафу.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“Да–Нет” —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игроки разгадывают “тайну”, заданную ведущим. Для этого игроки задают ведущему вопросы в такой форме, чтобы он мог ответить “Да” или “Нет”. Ведущему разрешается давать следующие ответы на поставленные вопросы: “да”, “нет”, “и да, и нет”, “это не существенно”, “об этом нет информации”. К примеру: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– Я загадала слово (кошка).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слово обозначает предмет?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Да.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растение?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Нет.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что-то неживое?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Нет.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животное?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Да.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Оно белого цвета?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несущественно.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И т.д., пока слово не будет угадано.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«Что умеет делать?"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(игра для детей с 3-х лет)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 игры: Ведущий называет объект. (Объект можно показать или загадать с помощью игры "Да-Нет" или загадки). Дети должны определить, что умеет делать объект или что делается с его помощью.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Примерный ход: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В: Телевизор.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Д: Может сломаться, может показывать разные фильмы, мультфильмы, песни, может пылиться, включаться, выключаться.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В: Что может мяч?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Д: Прыгать, катиться, плавать, сдуться, потеряться, лопнуть, подпрыгивать, пачкаться, лежать.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В: Что может дождь?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Д: Растворить лед.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В: Когда и почему?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Д: Когда ярко светит солнце, тепло.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В: Что еще может лед?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Д: Лед может расколоться, треснуть.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В: </w:t>
      </w:r>
      <w:proofErr w:type="gramStart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полезные функции у льда?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Д: Его нужно прикладывать к шишке (ушибу). Продукты хранятся в холодильнике, а там есть лед.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В: Что можно делать со льдом?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Д: Можно раскрашивать красками, сделать разноцветные льдинки. Можно кататься по льду на коньках и просто на ногах. Льдинками можно украшать всякие снежные постройки.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“</w:t>
      </w:r>
      <w:proofErr w:type="spellStart"/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Складушки</w:t>
      </w:r>
      <w:proofErr w:type="spellEnd"/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proofErr w:type="spellStart"/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вычиталки</w:t>
      </w:r>
      <w:proofErr w:type="spellEnd"/>
      <w:r w:rsidRPr="000F0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”.</w:t>
      </w:r>
    </w:p>
    <w:p w:rsidR="000F0574" w:rsidRPr="000F0574" w:rsidRDefault="00084C67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 + осень = запасы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Дерево - лист = осеннее дерево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Небо + вода = осенний дождь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Огород + тепло = урожай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Холод + лист = листопад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Человек + холод = теплая одежда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Ученик + осень = школьник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Шишка + сосна = лес</w:t>
      </w:r>
    </w:p>
    <w:p w:rsidR="000F0574" w:rsidRPr="000F0574" w:rsidRDefault="000F0574" w:rsidP="000E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Воздух + холод = ветер</w:t>
      </w:r>
    </w:p>
    <w:p w:rsidR="000E41A0" w:rsidRPr="00B667F7" w:rsidRDefault="000F0574" w:rsidP="000E4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0E41A0" w:rsidRPr="00B667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Игры и творческие задания для развития выразительности речи</w:t>
      </w:r>
      <w:r w:rsidR="000E41A0"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1A0" w:rsidRDefault="000E41A0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«Исправь ошибку»</w:t>
      </w: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Цель: Развивать связную речь, логическое мышление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произносит предложение, в котором сопоставляются два объекта. Ребенок должен исправить ошибку, предложив два правильн</w:t>
      </w:r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варианта суждения. </w:t>
      </w:r>
      <w:proofErr w:type="spellStart"/>
      <w:proofErr w:type="gramStart"/>
      <w:r w:rsidR="00084C6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proofErr w:type="spellEnd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белый, а сажа жидкая» В первой части сравнения речь идет о цвете, а во второй – о твердости. Правильно будет так: «Мел белый, а сажа чёрная» «Мел твердый, а сажа мягкая»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речевой материал: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-Внучка маленькая, а бабушка старенькая.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-Ослик </w:t>
      </w:r>
      <w:proofErr w:type="spellStart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большой, а Винни Пух толстый.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-Лиса хитрая, а Колобок желтый.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-Гулливер высокий, а </w:t>
      </w:r>
      <w:proofErr w:type="spellStart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маленькая.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-Заяц серый, а петушок смелый.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Лунтик</w:t>
      </w:r>
      <w:proofErr w:type="spellEnd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добрый, а </w:t>
      </w:r>
      <w:proofErr w:type="spellStart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Вупсень</w:t>
      </w:r>
      <w:proofErr w:type="spellEnd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зеленый.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-Винни Пух любит мед, а Пятачок розовый.</w:t>
      </w:r>
    </w:p>
    <w:p w:rsidR="000E41A0" w:rsidRPr="000E41A0" w:rsidRDefault="000E41A0" w:rsidP="000E41A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легкая, а ласточка большая.</w:t>
      </w:r>
    </w:p>
    <w:p w:rsidR="000E41A0" w:rsidRDefault="000E41A0" w:rsidP="000E41A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со среднего возраста.</w:t>
      </w:r>
    </w:p>
    <w:p w:rsidR="00BA1853" w:rsidRPr="00BA1853" w:rsidRDefault="00BA1853" w:rsidP="00BA18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Игры и творческие задания для составления рифмованных текстов.</w:t>
      </w:r>
    </w:p>
    <w:p w:rsidR="00BA1853" w:rsidRDefault="00BA1853" w:rsidP="000E41A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«Склад-</w:t>
      </w:r>
      <w:proofErr w:type="spellStart"/>
      <w:r w:rsidRPr="00B6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несклад</w:t>
      </w:r>
      <w:proofErr w:type="spellEnd"/>
      <w:r w:rsidRPr="00B6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Цель: Учить детей подбирать рифму к заданному слову.</w:t>
      </w:r>
    </w:p>
    <w:p w:rsidR="00BA1853" w:rsidRPr="00BA1853" w:rsidRDefault="00BA1853" w:rsidP="00BA185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Водящий загадывает слово, а играющие придумывают рифму к нему (рогатая - </w:t>
      </w:r>
      <w:proofErr w:type="spellStart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бодатая</w:t>
      </w:r>
      <w:proofErr w:type="spellEnd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, жевала - глотала).</w:t>
      </w:r>
    </w:p>
    <w:p w:rsidR="00BA1853" w:rsidRPr="00BA1853" w:rsidRDefault="00BA1853" w:rsidP="00BA185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мотив: игра с мячом или другим предметом.</w:t>
      </w:r>
    </w:p>
    <w:p w:rsidR="00BA1853" w:rsidRDefault="00BA1853" w:rsidP="00393AE5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усложнение: игра без водящего. Один ребенок называет слово, другой придумывает к нему рифму и т. д. по цепочке.</w:t>
      </w:r>
    </w:p>
    <w:p w:rsidR="00BA1853" w:rsidRDefault="00BA1853" w:rsidP="00393AE5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«Сочини дальше»</w:t>
      </w: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Цель: Учить детей подбирать рифму к заданному слову.</w:t>
      </w:r>
    </w:p>
    <w:p w:rsidR="00BA1853" w:rsidRPr="00BA1853" w:rsidRDefault="00BA1853" w:rsidP="00393AE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дает одну строчку стихотворного текста, а дети сочиняют дальше.</w:t>
      </w:r>
    </w:p>
    <w:p w:rsidR="00BA1853" w:rsidRPr="00BA1853" w:rsidRDefault="00BA1853" w:rsidP="00393AE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ПР: «В море плавает </w:t>
      </w:r>
      <w:proofErr w:type="gramStart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тюлень..</w:t>
      </w:r>
      <w:proofErr w:type="gramEnd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». Ребенок продолжает: «По лугу бежит олень».</w:t>
      </w:r>
    </w:p>
    <w:p w:rsidR="00BA1853" w:rsidRPr="00BA1853" w:rsidRDefault="00BA1853" w:rsidP="00393AE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мотив: соревнование команд. Возможны варианты рифмованных строк от других детей или сочинение «путаницы».</w:t>
      </w:r>
    </w:p>
    <w:p w:rsidR="00BA1853" w:rsidRDefault="00BA1853" w:rsidP="0039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ПР: «В море плавает олень, на лугу лежит тюлень».</w:t>
      </w:r>
    </w:p>
    <w:p w:rsidR="00BA1853" w:rsidRDefault="00BA1853" w:rsidP="0039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853" w:rsidRDefault="00BA1853" w:rsidP="0039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«Дразнилка»</w:t>
      </w: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Цель: Учить детей подбирать рифмующиеся между собой слова и словосочетания с помощью суффиксов.</w:t>
      </w:r>
    </w:p>
    <w:p w:rsidR="00BA1853" w:rsidRPr="00BA1853" w:rsidRDefault="00BA1853" w:rsidP="00393AE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«подразнить» какой-либо предмет рукотворного мира. Дети преобразуют свойства объекта в слова и словосочетания с уменьшительно-ласкательным суффиксом -</w:t>
      </w:r>
      <w:proofErr w:type="spellStart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proofErr w:type="spellEnd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(поддразнивание бантика - </w:t>
      </w:r>
      <w:proofErr w:type="spellStart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украшалка</w:t>
      </w:r>
      <w:proofErr w:type="spellEnd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потерялка</w:t>
      </w:r>
      <w:proofErr w:type="spellEnd"/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, и т.д.).</w:t>
      </w:r>
    </w:p>
    <w:p w:rsidR="00BA1853" w:rsidRPr="00BA1853" w:rsidRDefault="00BA1853" w:rsidP="00393AE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предлагается составить «</w:t>
      </w:r>
      <w:proofErr w:type="spellStart"/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дразнильные</w:t>
      </w:r>
      <w:proofErr w:type="spellEnd"/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стишки или загадки («Не </w:t>
      </w:r>
      <w:proofErr w:type="spellStart"/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терялка</w:t>
      </w:r>
      <w:proofErr w:type="spellEnd"/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головуукрашалка</w:t>
      </w:r>
      <w:proofErr w:type="spellEnd"/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393AE5" w:rsidRDefault="00393AE5" w:rsidP="0039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853" w:rsidRPr="00B667F7" w:rsidRDefault="00BA1853" w:rsidP="00BA18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Игры и творческие задания по подготовке детей к составлению текстов сказочного содержания.</w:t>
      </w:r>
    </w:p>
    <w:p w:rsidR="00BA1853" w:rsidRDefault="00BA1853" w:rsidP="00BA18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1853" w:rsidRPr="00B667F7" w:rsidRDefault="000E41A0" w:rsidP="00393AE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E41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BA1853" w:rsidRPr="00B6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«Действия героя»</w:t>
      </w:r>
      <w:r w:rsidR="00BA1853"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Цель: Учить детей перечислять все возможные действия какого-либо сказочного героя. Учить детей проводить аналогии в действиях героев разн</w:t>
      </w:r>
      <w:r w:rsid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ых сказок.</w:t>
      </w:r>
      <w:r w:rsidR="00BA1853"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853"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героя из сказки.</w:t>
      </w:r>
    </w:p>
    <w:p w:rsidR="00BA1853" w:rsidRPr="00BA1853" w:rsidRDefault="00BA1853" w:rsidP="00393AE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ПР: Коза из сказки «Волк и семеро козлят». Просит детей назвать все действия козы. Условия: говорить только глаголами. ПР: жила- была, ходила, наказывала, пела и т.д. Далее воспитатель предлагает вспомнить героев, которые выполняли бы эти же действия в других сказках.</w:t>
      </w:r>
    </w:p>
    <w:p w:rsidR="00BA1853" w:rsidRDefault="00BA1853" w:rsidP="00393AE5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затруднении детей воспитатель пользуется текстом, зачитывая фрагменты сказок.</w:t>
      </w:r>
    </w:p>
    <w:p w:rsidR="00BA1853" w:rsidRDefault="00BA1853" w:rsidP="00393AE5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 какой сказке?»</w:t>
      </w: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Цель: Учить детей находить сказочные тексты, которые бы учили какому-либо жизненному правилу.</w:t>
      </w:r>
    </w:p>
    <w:p w:rsidR="00BA1853" w:rsidRPr="00BA1853" w:rsidRDefault="00BA1853" w:rsidP="00393AE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185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называет пословицу, поговорку или какое-либо жизненное правило, дети должны вспомнить сказки, которые этому учат.</w:t>
      </w:r>
    </w:p>
    <w:p w:rsidR="00BA1853" w:rsidRDefault="00BA1853" w:rsidP="00393AE5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ПР: Воспитатель говорит: </w:t>
      </w:r>
      <w:r w:rsidRPr="00B667F7">
        <w:rPr>
          <w:rFonts w:ascii="Times New Roman" w:eastAsia="Times New Roman" w:hAnsi="Times New Roman" w:cs="Times New Roman"/>
          <w:color w:val="000000"/>
          <w:sz w:val="28"/>
          <w:szCs w:val="28"/>
        </w:rPr>
        <w:t>«Не имей сто рублей, а имей сто друзей». Дети вспоминают, как Герда с помощью других героев нашла Кая, а деньги принцессы ей в этом не помогли.</w:t>
      </w:r>
    </w:p>
    <w:p w:rsidR="00BA1853" w:rsidRDefault="00BA1853" w:rsidP="00393AE5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0574" w:rsidRPr="000F0574" w:rsidRDefault="000E41A0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1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приемов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ТРИЗ в процессе развития речи дает</w:t>
      </w:r>
      <w:r w:rsidR="00F6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преимущества: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создание мотивационных установок на проявление творчества;</w:t>
      </w:r>
    </w:p>
    <w:p w:rsidR="000F0574" w:rsidRDefault="00084C67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0F0574" w:rsidRPr="000F0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условий для развития образной стороны речи детей (обогащение словарного запаса оценочной лексики, словами с переносным значением, синонимами и антонимами);</w:t>
      </w:r>
    </w:p>
    <w:p w:rsidR="000E41A0" w:rsidRPr="000F0574" w:rsidRDefault="000E41A0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0F0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активизация познавательной деятельности детей;</w:t>
      </w:r>
    </w:p>
    <w:p w:rsidR="000F0574" w:rsidRPr="000F0574" w:rsidRDefault="000E41A0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F0574" w:rsidRPr="000F0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повышение эффективности овладения всеми языковыми средствами;</w:t>
      </w:r>
    </w:p>
    <w:p w:rsidR="000F0574" w:rsidRPr="000F0574" w:rsidRDefault="000F0574" w:rsidP="0008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осознанности в построении лексико-грамматических конструкций;</w:t>
      </w:r>
    </w:p>
    <w:p w:rsidR="000F0574" w:rsidRDefault="00F603E2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0F0574" w:rsidRPr="000F0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гибкости аналитико-синтетических опера</w:t>
      </w:r>
      <w:r w:rsidR="000E41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ций в мыслительной деятельности</w:t>
      </w:r>
    </w:p>
    <w:p w:rsidR="000E41A0" w:rsidRPr="000F0574" w:rsidRDefault="000E41A0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E4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Литература: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proofErr w:type="spellEnd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  Занятия по ТРИЗ в детском саду: пособие для педагогов дошкольных учреждений. Минск, 2007.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Гуткович</w:t>
      </w:r>
      <w:proofErr w:type="spellEnd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И.Я., Самойлова О.Н. Сборник дидактических игр по формированию системного мышления дошкольников: Пособие для воспитателей детских садов. \под ред. Т.А. </w:t>
      </w:r>
      <w:proofErr w:type="spellStart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Сидорчук</w:t>
      </w:r>
      <w:proofErr w:type="spellEnd"/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Ульяновск, 1998</w:t>
      </w:r>
    </w:p>
    <w:p w:rsidR="000F0574" w:rsidRPr="000F0574" w:rsidRDefault="000F0574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E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Корзун А. В. Веселая дидактика: элементы ТРИЗ и РТВ в работе с дошкольниками. Мн., 2000.</w:t>
      </w:r>
    </w:p>
    <w:p w:rsidR="000F0574" w:rsidRPr="000F0574" w:rsidRDefault="000E41A0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Мурашковска</w:t>
      </w:r>
      <w:proofErr w:type="spellEnd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И.Н., </w:t>
      </w:r>
      <w:proofErr w:type="spellStart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Валюмс</w:t>
      </w:r>
      <w:proofErr w:type="spellEnd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Н.П. </w:t>
      </w:r>
      <w:proofErr w:type="spellStart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Катринка</w:t>
      </w:r>
      <w:proofErr w:type="spellEnd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gramStart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запинки  /</w:t>
      </w:r>
      <w:proofErr w:type="gramEnd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 рассказа по картине/. - </w:t>
      </w:r>
      <w:proofErr w:type="spellStart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Из-во </w:t>
      </w:r>
      <w:proofErr w:type="gramStart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ТОО ”ТРИЗ</w:t>
      </w:r>
      <w:proofErr w:type="gramEnd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-ШАНС”, 1995.</w:t>
      </w:r>
    </w:p>
    <w:p w:rsidR="000F0574" w:rsidRPr="000F0574" w:rsidRDefault="000E41A0" w:rsidP="000F0574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Сидорчук</w:t>
      </w:r>
      <w:proofErr w:type="spellEnd"/>
      <w:r w:rsidR="000F0574" w:rsidRPr="000F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Хоменко Н.Н.  Технология развития связной речи дошкольников (методическая разработка), 2004.</w:t>
      </w:r>
    </w:p>
    <w:p w:rsidR="000F0574" w:rsidRPr="000F0574" w:rsidRDefault="000F0574" w:rsidP="000F057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AB1" w:rsidRPr="000F0574" w:rsidRDefault="00E13AB1" w:rsidP="000F05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E13AB1" w:rsidRPr="000F0574" w:rsidRDefault="00E13AB1" w:rsidP="000F05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AB1" w:rsidRPr="000F0574" w:rsidSect="00E13AB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8AE"/>
    <w:multiLevelType w:val="multilevel"/>
    <w:tmpl w:val="5630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B1"/>
    <w:rsid w:val="00084C67"/>
    <w:rsid w:val="000857D0"/>
    <w:rsid w:val="000E41A0"/>
    <w:rsid w:val="000F0574"/>
    <w:rsid w:val="00356BC4"/>
    <w:rsid w:val="00393AE5"/>
    <w:rsid w:val="00447E79"/>
    <w:rsid w:val="00700659"/>
    <w:rsid w:val="00732D72"/>
    <w:rsid w:val="007B68C2"/>
    <w:rsid w:val="00B2567C"/>
    <w:rsid w:val="00BA1853"/>
    <w:rsid w:val="00E13AB1"/>
    <w:rsid w:val="00F15941"/>
    <w:rsid w:val="00F603E2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5BC4"/>
  <w15:chartTrackingRefBased/>
  <w15:docId w15:val="{2E775FEA-D81D-4F7F-9846-1D7AEBA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A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B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lkie.net/wp-content/uploads/2018/03/genrih-altshulle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4</cp:revision>
  <dcterms:created xsi:type="dcterms:W3CDTF">2020-03-31T10:06:00Z</dcterms:created>
  <dcterms:modified xsi:type="dcterms:W3CDTF">2020-04-07T07:53:00Z</dcterms:modified>
</cp:coreProperties>
</file>