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8B" w:rsidRDefault="00E564EB">
      <w:r>
        <w:rPr>
          <w:noProof/>
          <w:lang w:eastAsia="ru-RU"/>
        </w:rPr>
        <w:drawing>
          <wp:inline distT="0" distB="0" distL="0" distR="0">
            <wp:extent cx="5675630" cy="3402330"/>
            <wp:effectExtent l="19050" t="0" r="1270" b="0"/>
            <wp:docPr id="1" name="Рисунок 1" descr="Аквариум и рыбки для детей: советы родителя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вариум и рыбки для детей: советы родителям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4EB" w:rsidRDefault="00E564EB"/>
    <w:p w:rsidR="00E564EB" w:rsidRDefault="00E564EB" w:rsidP="00E564E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564EB">
        <w:rPr>
          <w:rFonts w:ascii="Times New Roman" w:hAnsi="Times New Roman" w:cs="Times New Roman"/>
          <w:b/>
          <w:i/>
          <w:sz w:val="40"/>
          <w:szCs w:val="40"/>
        </w:rPr>
        <w:t>Консультация для родителей</w:t>
      </w:r>
    </w:p>
    <w:p w:rsidR="00E564EB" w:rsidRDefault="00451BD5" w:rsidP="00E564EB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212121"/>
          <w:sz w:val="36"/>
          <w:lang w:eastAsia="ru-RU"/>
        </w:rPr>
      </w:pPr>
      <w:r>
        <w:rPr>
          <w:rFonts w:ascii="inherit" w:eastAsia="Times New Roman" w:hAnsi="inherit" w:cs="Tahoma" w:hint="eastAsia"/>
          <w:b/>
          <w:bCs/>
          <w:color w:val="212121"/>
          <w:sz w:val="36"/>
          <w:lang w:eastAsia="ru-RU"/>
        </w:rPr>
        <w:t>«</w:t>
      </w:r>
      <w:r w:rsidR="00E564EB" w:rsidRPr="00E564EB">
        <w:rPr>
          <w:rFonts w:ascii="inherit" w:eastAsia="Times New Roman" w:hAnsi="inherit" w:cs="Tahoma"/>
          <w:b/>
          <w:bCs/>
          <w:color w:val="212121"/>
          <w:sz w:val="36"/>
          <w:lang w:eastAsia="ru-RU"/>
        </w:rPr>
        <w:t>Аквариум для ребенка</w:t>
      </w:r>
      <w:r>
        <w:rPr>
          <w:rFonts w:ascii="inherit" w:eastAsia="Times New Roman" w:hAnsi="inherit" w:cs="Tahoma" w:hint="eastAsia"/>
          <w:b/>
          <w:bCs/>
          <w:color w:val="212121"/>
          <w:sz w:val="36"/>
          <w:lang w:eastAsia="ru-RU"/>
        </w:rPr>
        <w:t>»</w:t>
      </w:r>
    </w:p>
    <w:p w:rsidR="0098351F" w:rsidRPr="00E564EB" w:rsidRDefault="0098351F" w:rsidP="00E564EB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ru-RU"/>
        </w:rPr>
      </w:pPr>
    </w:p>
    <w:p w:rsidR="00E564EB" w:rsidRPr="00E564EB" w:rsidRDefault="00E564EB" w:rsidP="009835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Давайте поговорим с вами о такой теме, как: «Аквариум для ребенка».</w:t>
      </w: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Думаем, многие родители знают или догадываются о его пользе в воспитании и развитии ребенка, но ведь есть и свои минусы или лучше сказать нюансы, которые стоит учитывать при решении вопроса о покупке аквариума для своего чада. </w:t>
      </w:r>
    </w:p>
    <w:p w:rsidR="00E564EB" w:rsidRPr="00E564EB" w:rsidRDefault="00E564EB" w:rsidP="009835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8351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Итак, рассмотрим все по порядку!</w:t>
      </w:r>
    </w:p>
    <w:p w:rsidR="00E564EB" w:rsidRPr="00E564EB" w:rsidRDefault="00E564EB" w:rsidP="009835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Аквариум и его обитатели оказывают положительное влияние на развитие ребенка.</w:t>
      </w:r>
    </w:p>
    <w:p w:rsidR="00E564EB" w:rsidRPr="00E564EB" w:rsidRDefault="00E564EB" w:rsidP="009835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Сам процесс ухода за «подводным царством» дисциплинирует, развивает внимание и ответственность. Знание основ жизнедеятельности аквариума развивает кругозор ребенка, стимулирует интерес к естественнонаучным знаниям, любовь и бережное отношение к живой природе.</w:t>
      </w:r>
    </w:p>
    <w:p w:rsidR="00E564EB" w:rsidRPr="00E564EB" w:rsidRDefault="00E564EB" w:rsidP="009835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lastRenderedPageBreak/>
        <w:t>В дошкольном возрасте уход за аквариумом - скорее игра. Школьники уже более осознано относятся к рыбкам, как к живым существам, благополучие которых во многом зависит от того, вовремя ли они покормлены, сделана ли в аквариуме уборка, подмена воды.</w:t>
      </w:r>
    </w:p>
    <w:p w:rsidR="0098351F" w:rsidRDefault="0098351F" w:rsidP="009835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E564EB" w:rsidRPr="00E564EB" w:rsidRDefault="00E564EB" w:rsidP="009835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Педагоги, детские психологи и даже врачи-педиатры всегда рекомендуют уход за животными как универсальное средство при </w:t>
      </w:r>
      <w:proofErr w:type="spellStart"/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гипер</w:t>
      </w:r>
      <w:proofErr w:type="spellEnd"/>
      <w:r w:rsidR="009835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активности, рассеянности, неумении сконцентрироваться. Кроме того, уход за аквариумом и его обитателями занимает свободное время ребенка полезным трудом, прививает дополнительные навыки. Сам процесс оформления аквариума красочными растениями и декорациями различной формы, развивает художественный вкус ребенка.</w:t>
      </w:r>
    </w:p>
    <w:p w:rsidR="00E564EB" w:rsidRPr="00E564EB" w:rsidRDefault="00E564EB" w:rsidP="009835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Смело ставьте аквариум дома, в детском саду или школьном классе - и вам всегда будет</w:t>
      </w:r>
      <w:r w:rsidR="009835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,</w:t>
      </w: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чем заняться с вашими детьми.</w:t>
      </w:r>
    </w:p>
    <w:p w:rsidR="0098351F" w:rsidRDefault="0098351F" w:rsidP="009835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98351F" w:rsidRDefault="0098351F" w:rsidP="0098351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E564EB" w:rsidRPr="00E564EB" w:rsidRDefault="00E564EB" w:rsidP="0098351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8351F">
        <w:rPr>
          <w:rFonts w:ascii="Times New Roman" w:eastAsia="Times New Roman" w:hAnsi="Times New Roman" w:cs="Times New Roman"/>
          <w:noProof/>
          <w:color w:val="2B587A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675630" cy="3781425"/>
            <wp:effectExtent l="19050" t="0" r="1270" b="0"/>
            <wp:docPr id="4" name="Рисунок 4" descr="Аквариум и ребено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квариум и ребено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4EB" w:rsidRPr="00E564EB" w:rsidRDefault="00E564EB" w:rsidP="009835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Аквариум для детей может быть любым: большим или маленьким, простым или навороченным, круглым или панорамным – это Вам решать. Современный рынок предложит Вам выбор аквариумов для деток на любой вкус.</w:t>
      </w:r>
    </w:p>
    <w:p w:rsidR="00E564EB" w:rsidRPr="00E564EB" w:rsidRDefault="00E564EB" w:rsidP="0098351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564EB" w:rsidRPr="00E564EB" w:rsidRDefault="00E564EB" w:rsidP="0098351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8351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Теперь давайте по</w:t>
      </w:r>
      <w:r w:rsidR="0098351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говорим о тех нюансах, которые в</w:t>
      </w:r>
      <w:r w:rsidRPr="0098351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ы должны учесть и </w:t>
      </w:r>
      <w:proofErr w:type="gramStart"/>
      <w:r w:rsidRPr="0098351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предусмотреть</w:t>
      </w:r>
      <w:proofErr w:type="gramEnd"/>
      <w:r w:rsidRPr="0098351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решая вопрос об аквариуме для малыша.</w:t>
      </w:r>
    </w:p>
    <w:p w:rsidR="00E564EB" w:rsidRPr="00E564EB" w:rsidRDefault="00E564EB" w:rsidP="009835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8351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Первое</w:t>
      </w: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 самое главное – Вы должны подумать о том, чтобы аквариумное хобби было безопасным. Здесь мне кажется</w:t>
      </w:r>
      <w:r w:rsidR="009835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будет хорошо работать принцип «Смотри, но не трогай». Подумайте о безопасном подключении аквариумного оборудования к электропитанию (доступ ребенка к нему должен быть максимально ограничен!!!).</w:t>
      </w:r>
    </w:p>
    <w:p w:rsidR="00E564EB" w:rsidRPr="00E564EB" w:rsidRDefault="00E564EB" w:rsidP="009835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8351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Второе</w:t>
      </w: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подумайте о месте, где будет находиться аквариум. Аквариум должен быть расположен, так чтобы Вы максимально могли контролировать взаимодействие ребенка с ним. Аквариумная тумба должны быть прочной и устойчивой, чтобы ребенок не опрокинул на себя аквариум, чтобы сам аквариум не провалился под собственным весом.</w:t>
      </w:r>
    </w:p>
    <w:p w:rsidR="00E564EB" w:rsidRPr="00E564EB" w:rsidRDefault="00E564EB" w:rsidP="009835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8351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Третье</w:t>
      </w: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вы, наверное, не раз слышал, смешные, но печальные для рыбок истории, как ребенок ухаживая за аквариумом «помыл рыбкам домик с </w:t>
      </w:r>
      <w:proofErr w:type="spellStart"/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Фэри</w:t>
      </w:r>
      <w:proofErr w:type="spellEnd"/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proofErr w:type="gramStart"/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)</w:t>
      </w:r>
      <w:proofErr w:type="gramEnd"/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)))</w:t>
      </w:r>
    </w:p>
    <w:p w:rsidR="00E564EB" w:rsidRPr="00E564EB" w:rsidRDefault="00E564EB" w:rsidP="009835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Старайтесь приучить ребенка и сами возьмите за правило осуществлять все действия (кормление, чистку, декорирование) вместе с малышом. В тоже время, если ребенок уже взрослый и Вы уверенны в том, что он может сам ухаживать за своими питомцами – позвольте делать это ему самостоятельно.</w:t>
      </w:r>
    </w:p>
    <w:p w:rsidR="00E564EB" w:rsidRPr="00E564EB" w:rsidRDefault="00E564EB" w:rsidP="009835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8351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Четвёртое</w:t>
      </w: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мне кажется это важно! Аквариум – это хороший ночничок, но «жужжащий» - в нем работает аэрация </w:t>
      </w:r>
      <w:r w:rsidR="00451B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фильтрация, </w:t>
      </w: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 может беспокоить и ребенок будет плохо засыпать. Если Вы все</w:t>
      </w:r>
      <w:r w:rsidR="00451B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таки решили ставить аквариум в комнату ребенка, то приобретайте «тихую» аэрацию и фильтрацию. Как вариант можно завести лабиринтовых рыбок</w:t>
      </w:r>
      <w:r w:rsidR="00451B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требующих аэрации </w:t>
      </w:r>
      <w:r w:rsidRPr="00451BD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(</w:t>
      </w:r>
      <w:hyperlink r:id="rId7" w:tgtFrame="_blank" w:history="1">
        <w:r w:rsidRPr="00451BD5">
          <w:rPr>
            <w:rStyle w:val="a5"/>
            <w:rFonts w:ascii="Times New Roman" w:hAnsi="Times New Roman" w:cs="Times New Roman"/>
            <w:b w:val="0"/>
            <w:sz w:val="28"/>
            <w:szCs w:val="28"/>
            <w:lang w:eastAsia="ru-RU"/>
          </w:rPr>
          <w:t>петушок</w:t>
        </w:r>
      </w:hyperlink>
      <w:r w:rsidRPr="00451BD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, </w:t>
      </w:r>
      <w:proofErr w:type="spellStart"/>
      <w:r w:rsidRPr="00451BD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fldChar w:fldCharType="begin"/>
      </w:r>
      <w:r w:rsidRPr="00451BD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instrText xml:space="preserve"> HYPERLINK "http://fanfishka.ru/akvariumnye-stati/akvariumnye_rybki/1362-vse-o-gurami-akvariumnyh-rybkah-soderzhanie-sovmestimost-razvedenie-foto-video-obzor.html" \t "_blank" </w:instrText>
      </w:r>
      <w:r w:rsidRPr="00451BD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fldChar w:fldCharType="separate"/>
      </w:r>
      <w:r w:rsidRPr="00451BD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гурами</w:t>
      </w:r>
      <w:proofErr w:type="spellEnd"/>
      <w:r w:rsidRPr="00451BD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fldChar w:fldCharType="end"/>
      </w:r>
      <w:r w:rsidRPr="00451BD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, </w:t>
      </w:r>
      <w:proofErr w:type="spellStart"/>
      <w:r w:rsidRPr="00451BD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fldChar w:fldCharType="begin"/>
      </w:r>
      <w:r w:rsidRPr="00451BD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instrText xml:space="preserve"> HYPERLINK "http://fanfishka.ru/akvariumnye-stati/529-lyalius.html" \t "_blank" </w:instrText>
      </w:r>
      <w:r w:rsidRPr="00451BD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fldChar w:fldCharType="separate"/>
      </w:r>
      <w:r w:rsidRPr="00451BD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лялиус</w:t>
      </w:r>
      <w:proofErr w:type="spellEnd"/>
      <w:r w:rsidRPr="00451BD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fldChar w:fldCharType="end"/>
      </w:r>
      <w:r w:rsidRPr="0098351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др.) эти рыбки дышат атмосферным воздухом. </w:t>
      </w:r>
      <w:r w:rsidRPr="00E564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Вопрос с фильтрацией воды будет все равно актуален, но фильтр не так шумит, как аэрация.</w:t>
      </w:r>
    </w:p>
    <w:p w:rsidR="00E564EB" w:rsidRDefault="00451BD5" w:rsidP="00451BD5">
      <w:pPr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451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51BD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 вот аквариум готов к заселению! Наступает самый приятный момент-приобретение долгожданных рыбок. Первоначально целесообразнее купить немного рыб одного вида. Лучше </w:t>
      </w:r>
      <w:proofErr w:type="gramStart"/>
      <w:r w:rsidRPr="00451BD5">
        <w:rPr>
          <w:rStyle w:val="a5"/>
          <w:rFonts w:ascii="Times New Roman" w:hAnsi="Times New Roman" w:cs="Times New Roman"/>
          <w:b w:val="0"/>
          <w:sz w:val="28"/>
          <w:szCs w:val="28"/>
        </w:rPr>
        <w:t>крупных</w:t>
      </w:r>
      <w:proofErr w:type="gramEnd"/>
      <w:r w:rsidRPr="00451BD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ярких - они надолго привлекут внимание ребёнка, активизируют его познавательную деятельность. С первых же дней важно организовать содержательное времяпровождение ребёнка возле аквариума. Этого можно достигнуть, если взрослый будет ставить перед ним конкретные цели, небольшие по объёму и доступные по содержанию, пониманию цели. При этом взрослый учит дошкольника всматриваться, замечать что происходит, правильно объяснять увиденное, учит быть терпеливым в ожидании результата. Такое наблюдение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1BD5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1BD5">
        <w:rPr>
          <w:rStyle w:val="a5"/>
          <w:rFonts w:ascii="Times New Roman" w:hAnsi="Times New Roman" w:cs="Times New Roman"/>
          <w:b w:val="0"/>
          <w:sz w:val="28"/>
          <w:szCs w:val="28"/>
        </w:rPr>
        <w:t>это начало одновременного решения интеллектуальных и нравственных задач воспитания. Ребёнок учится не только смотреть, но и видеть, что происходит, как это можно понять и объяснить. А поняв увиденное, можно правильно определить и собственное поведение. Ставя перед ребёнком цель наблюдения, взрослый должен проследить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451BD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чтобы она была достигнута. Самостоятельные наблюдения дошкольника могут </w:t>
      </w:r>
      <w:proofErr w:type="gramStart"/>
      <w:r w:rsidRPr="00451BD5">
        <w:rPr>
          <w:rStyle w:val="a5"/>
          <w:rFonts w:ascii="Times New Roman" w:hAnsi="Times New Roman" w:cs="Times New Roman"/>
          <w:b w:val="0"/>
          <w:sz w:val="28"/>
          <w:szCs w:val="28"/>
        </w:rPr>
        <w:t>неполными</w:t>
      </w:r>
      <w:proofErr w:type="gramEnd"/>
      <w:r w:rsidRPr="00451BD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поверхностными. В этом случае старшие члены семьи наблюдают вместе с малышом, помогают ему увидеть то, что он не заметил. Во всех случаях ребёнка надо выслушать, помочь ему правильно сказать и назвать его ответы на поставленные вопросы. Конечно, время от времени ему следует кое-что пояснять и рассказывать. Новый интерес и новое содержание наблюдений возникают у ребёнка, когда в аквариуме появляются незнакомые рыбы, улитки. Сравнение их внешности и поведения развивает наблюдательность ребёнка, углубляют его знания. Ставя перед ребёнком различные познавательные цели и задачи, взрослый должен стремиться сделать его наблюдения интересными. Этого можно достигнуть, если время от времени практиковать рисование и лепку рыб, рыбок в аквариуме, пение песенок про </w:t>
      </w:r>
      <w:r w:rsidRPr="00451BD5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рыб, водичку, также использовать полученные знания в других видах деятельности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451BD5" w:rsidRDefault="00451BD5" w:rsidP="00451BD5">
      <w:pPr>
        <w:spacing w:line="360" w:lineRule="auto"/>
        <w:jc w:val="center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451BD5">
        <w:rPr>
          <w:rStyle w:val="a5"/>
          <w:rFonts w:ascii="Times New Roman" w:hAnsi="Times New Roman" w:cs="Times New Roman"/>
          <w:b w:val="0"/>
          <w:sz w:val="32"/>
          <w:szCs w:val="32"/>
        </w:rPr>
        <w:t>Желаем удачи!</w:t>
      </w:r>
    </w:p>
    <w:p w:rsidR="00451BD5" w:rsidRPr="00451BD5" w:rsidRDefault="00451BD5" w:rsidP="00451BD5">
      <w:pPr>
        <w:spacing w:line="36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51BD5">
        <w:rPr>
          <w:rStyle w:val="a5"/>
          <w:rFonts w:ascii="Times New Roman" w:hAnsi="Times New Roman" w:cs="Times New Roman"/>
          <w:b w:val="0"/>
          <w:sz w:val="28"/>
          <w:szCs w:val="28"/>
        </w:rPr>
        <w:t>Материал подготовила воспитатель  Пластун Л.В.</w:t>
      </w:r>
    </w:p>
    <w:sectPr w:rsidR="00451BD5" w:rsidRPr="00451BD5" w:rsidSect="0098351F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4EB"/>
    <w:rsid w:val="00451BD5"/>
    <w:rsid w:val="0080298B"/>
    <w:rsid w:val="00841347"/>
    <w:rsid w:val="0098351F"/>
    <w:rsid w:val="00E5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4E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564EB"/>
    <w:rPr>
      <w:b/>
      <w:bCs/>
    </w:rPr>
  </w:style>
  <w:style w:type="paragraph" w:styleId="a6">
    <w:name w:val="Normal (Web)"/>
    <w:basedOn w:val="a"/>
    <w:uiPriority w:val="99"/>
    <w:semiHidden/>
    <w:unhideWhenUsed/>
    <w:rsid w:val="00E5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56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nfishka.ru/akvariumnye-stati/503-rybka-petushok-akvariumnaya-boycovskaya-bet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fanfishka.ru/uploads/posts/2019-03/1553614993_2.jpe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2</cp:revision>
  <dcterms:created xsi:type="dcterms:W3CDTF">2020-07-22T06:45:00Z</dcterms:created>
  <dcterms:modified xsi:type="dcterms:W3CDTF">2020-07-22T07:18:00Z</dcterms:modified>
</cp:coreProperties>
</file>