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11" w:rsidRPr="00054C11" w:rsidRDefault="00054C11" w:rsidP="00054C1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 w:rsidRPr="00054C11">
        <w:rPr>
          <w:rStyle w:val="c2"/>
          <w:b/>
          <w:color w:val="000000"/>
          <w:sz w:val="28"/>
          <w:szCs w:val="28"/>
        </w:rPr>
        <w:t>Развитие словарного запаса у детей дошкольного возраста</w:t>
      </w:r>
    </w:p>
    <w:p w:rsidR="00054C11" w:rsidRDefault="00054C11" w:rsidP="00FE228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Слово является основным средством коммуникации и формой самовыражения малыша. Оно служит средством регуляции его поведения. С помощью слова ребёнок познаёт природное и предметное окружение.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радиопередачи, поэтому дошкольная педагогика рассматривает развитие словаря у детей как одну из важных задач развития речи.</w:t>
      </w:r>
    </w:p>
    <w:p w:rsidR="00054C11" w:rsidRDefault="00054C11" w:rsidP="00FE228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FE228D">
        <w:rPr>
          <w:rStyle w:val="c2"/>
          <w:b/>
          <w:color w:val="000000"/>
          <w:sz w:val="28"/>
          <w:szCs w:val="28"/>
        </w:rPr>
        <w:t>Словарь</w:t>
      </w:r>
      <w:r>
        <w:rPr>
          <w:rStyle w:val="c2"/>
          <w:color w:val="000000"/>
          <w:sz w:val="28"/>
          <w:szCs w:val="28"/>
        </w:rPr>
        <w:t> – это лексический состав речи, которым пользуется человек.</w:t>
      </w:r>
    </w:p>
    <w:p w:rsidR="00054C11" w:rsidRDefault="00054C11" w:rsidP="00054C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4C11" w:rsidTr="00BE3070">
        <w:tc>
          <w:tcPr>
            <w:tcW w:w="9345" w:type="dxa"/>
            <w:gridSpan w:val="2"/>
          </w:tcPr>
          <w:p w:rsidR="00054C11" w:rsidRPr="00FE228D" w:rsidRDefault="00054C11" w:rsidP="00054C11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  <w:sz w:val="28"/>
                <w:szCs w:val="28"/>
              </w:rPr>
            </w:pPr>
            <w:r w:rsidRPr="00FE228D">
              <w:rPr>
                <w:rStyle w:val="c2"/>
                <w:b/>
                <w:color w:val="000000"/>
                <w:sz w:val="28"/>
                <w:szCs w:val="28"/>
              </w:rPr>
              <w:t>Словарь</w:t>
            </w:r>
          </w:p>
        </w:tc>
      </w:tr>
      <w:tr w:rsidR="00054C11" w:rsidTr="00054C11">
        <w:tc>
          <w:tcPr>
            <w:tcW w:w="4672" w:type="dxa"/>
          </w:tcPr>
          <w:p w:rsidR="00054C11" w:rsidRDefault="00054C11" w:rsidP="00054C11">
            <w:pPr>
              <w:pStyle w:val="c0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Активный</w:t>
            </w:r>
          </w:p>
        </w:tc>
        <w:tc>
          <w:tcPr>
            <w:tcW w:w="4673" w:type="dxa"/>
          </w:tcPr>
          <w:p w:rsidR="00054C11" w:rsidRDefault="00054C11" w:rsidP="00054C11">
            <w:pPr>
              <w:pStyle w:val="c0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Пассивный</w:t>
            </w:r>
          </w:p>
        </w:tc>
      </w:tr>
      <w:tr w:rsidR="00054C11" w:rsidTr="00054C11">
        <w:tc>
          <w:tcPr>
            <w:tcW w:w="4672" w:type="dxa"/>
          </w:tcPr>
          <w:p w:rsidR="00054C11" w:rsidRDefault="00054C11" w:rsidP="00054C11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Слова, которые ребенок не только понимает, но активно, сознательно при всяком подходящем случае употребляет в речи.</w:t>
            </w:r>
          </w:p>
        </w:tc>
        <w:tc>
          <w:tcPr>
            <w:tcW w:w="4673" w:type="dxa"/>
          </w:tcPr>
          <w:p w:rsidR="00054C11" w:rsidRDefault="00054C11" w:rsidP="00054C11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Слова, которые ребенок понимает, связывает с определенными представлениями, но не употребляет.</w:t>
            </w:r>
          </w:p>
        </w:tc>
      </w:tr>
    </w:tbl>
    <w:p w:rsidR="00054C11" w:rsidRDefault="00054C11" w:rsidP="00FE228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054C11" w:rsidRDefault="00054C11" w:rsidP="00FE228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Объем активного словаря у любого человека меньше объема пассивного. Развитие словарного запаса при нормальном развитии ребёнка приводится в таблице:</w:t>
      </w:r>
    </w:p>
    <w:p w:rsidR="00054C11" w:rsidRDefault="00054C11" w:rsidP="00FE228D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  <w:u w:val="single"/>
        </w:rPr>
      </w:pPr>
      <w:r>
        <w:rPr>
          <w:rStyle w:val="c8"/>
          <w:color w:val="000000"/>
          <w:sz w:val="28"/>
          <w:szCs w:val="28"/>
          <w:u w:val="single"/>
        </w:rPr>
        <w:t>Количественный рост словарного запаса по Штерну </w:t>
      </w:r>
    </w:p>
    <w:p w:rsidR="00FE228D" w:rsidRDefault="00FE228D" w:rsidP="00FE228D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E228D" w:rsidTr="00FE228D"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От 1 до 1,5 лет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В 2 года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В 3 года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В 4 года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В 5 лет</w:t>
            </w:r>
          </w:p>
        </w:tc>
      </w:tr>
      <w:tr w:rsidR="00FE228D" w:rsidTr="00FE228D"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100 слов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300-400 слов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1000-1100 слов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1600 слов</w:t>
            </w:r>
          </w:p>
        </w:tc>
        <w:tc>
          <w:tcPr>
            <w:tcW w:w="1869" w:type="dxa"/>
          </w:tcPr>
          <w:p w:rsidR="00FE228D" w:rsidRPr="00FE228D" w:rsidRDefault="00FE228D" w:rsidP="00FE228D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228D">
              <w:rPr>
                <w:color w:val="000000"/>
                <w:sz w:val="28"/>
                <w:szCs w:val="28"/>
              </w:rPr>
              <w:t>2200 слов</w:t>
            </w:r>
          </w:p>
        </w:tc>
      </w:tr>
    </w:tbl>
    <w:p w:rsidR="00FE228D" w:rsidRDefault="00FE228D" w:rsidP="00FE228D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054C11" w:rsidRDefault="00054C11" w:rsidP="00054C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данных таблицы видно, что у детей дошкольного возраста развитие словарного запаса происходит особенно быстро, как ни в каком другом возрасте. Особенность словаря дошкольника — это значительно меньший его объем по сравнению со словарем взрослого, так как объем накопленных сведений об окружающем значительно уступает объему знаний взрослого человека.</w:t>
      </w:r>
    </w:p>
    <w:p w:rsidR="00054C11" w:rsidRDefault="00054C11" w:rsidP="00054C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Для развития словарного запаса важно постоянное общение взрослых с ребенком. Объем и качество (точность, образность) словаря дошкольника зависят от того, насколько полноценным является его общение.</w:t>
      </w:r>
    </w:p>
    <w:p w:rsidR="00054C11" w:rsidRDefault="00FE228D" w:rsidP="00054C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FE228D">
        <w:rPr>
          <w:rStyle w:val="c2"/>
          <w:b/>
          <w:color w:val="000000"/>
          <w:sz w:val="28"/>
          <w:szCs w:val="28"/>
        </w:rPr>
        <w:t xml:space="preserve">Важно! </w:t>
      </w:r>
      <w:r w:rsidR="00054C11">
        <w:rPr>
          <w:rStyle w:val="c2"/>
          <w:color w:val="000000"/>
          <w:sz w:val="28"/>
          <w:szCs w:val="28"/>
        </w:rPr>
        <w:t>Поэтому родителям необходимо знакомить ребенка с новыми предметами, явлениями, их названиями. Важно беседовать с дошкольником, задавать вопросы, создавать ситуации, в которых раскроются вероятные недочеты понимания и употребления слов ребенком.</w:t>
      </w:r>
    </w:p>
    <w:p w:rsidR="00054C11" w:rsidRDefault="00054C11" w:rsidP="00054C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Активный образ жизни семьи предоставляет благодатный материал для расширения словаря: экскурсии в театр, цирк, зоопарк и др.</w:t>
      </w:r>
    </w:p>
    <w:p w:rsidR="00FE228D" w:rsidRDefault="00054C11" w:rsidP="00FE228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  <w:u w:val="single"/>
        </w:rPr>
        <w:t>Игра с перебрасыванием мяча «Мяч бросай и животных называй»</w:t>
      </w:r>
      <w:r>
        <w:rPr>
          <w:color w:val="000000"/>
          <w:sz w:val="28"/>
          <w:szCs w:val="28"/>
          <w:u w:val="single"/>
        </w:rPr>
        <w:br/>
      </w:r>
      <w:r>
        <w:rPr>
          <w:rStyle w:val="c2"/>
          <w:color w:val="000000"/>
          <w:sz w:val="28"/>
          <w:szCs w:val="28"/>
        </w:rPr>
        <w:t xml:space="preserve">В зависимости от темы игры возможны варианты: «Мяч бросай, четко фрукты </w:t>
      </w:r>
      <w:r>
        <w:rPr>
          <w:rStyle w:val="c2"/>
          <w:color w:val="000000"/>
          <w:sz w:val="28"/>
          <w:szCs w:val="28"/>
        </w:rPr>
        <w:lastRenderedPageBreak/>
        <w:t>называй» или «Мяч бросай, транспорт быстро называй».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Взрослый называет обобщающее понятие и бросает мяч ребенку. Ребенок, возвращая мяч взрослому, должен назвать относящиеся к этому обобщающему понятию предметы.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Взрослый: - Овощи; Дети: - Картофель, капуста, помидор, огурец, редиска…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Взрослый: - Фрукты; Дети: - Яблоко, груша, лимон, мандарин, апельсин, абрикос.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Взрослый: - Ягоды; Дети: - Малина, клубника, смородина, брусника, черника…</w:t>
      </w:r>
    </w:p>
    <w:p w:rsidR="00054C11" w:rsidRDefault="00FE228D" w:rsidP="00AE7A29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095625" cy="2252067"/>
            <wp:effectExtent l="0" t="0" r="0" b="0"/>
            <wp:docPr id="1" name="Рисунок 1" descr="Игры с мячом из нашего детства | Творчество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мячом из нашего детства | Творчество с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01" cy="22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2. </w:t>
      </w:r>
      <w:r w:rsidR="00054C11">
        <w:rPr>
          <w:rStyle w:val="c8"/>
          <w:color w:val="000000"/>
          <w:sz w:val="28"/>
          <w:szCs w:val="28"/>
          <w:u w:val="single"/>
        </w:rPr>
        <w:t>Игра с мячом «Животные и их детеныши»</w:t>
      </w:r>
      <w:r w:rsidR="00054C11">
        <w:rPr>
          <w:rStyle w:val="c2"/>
          <w:color w:val="000000"/>
          <w:sz w:val="28"/>
          <w:szCs w:val="28"/>
        </w:rPr>
        <w:t>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Цель: закрепление в речи детей названии детенышей животных, закрепление навыков словообразования, развитие ловкости, внимания, памяти.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Ход игры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Человеческие дети знают всех зверят на свете. Бросая мяч ребенку, взрослый называет какое-либо животное, а ребенок, возвращая мяч,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Группа 1. У тигра, у льва, у слона, у оленя, у лося, у лисы.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Группа 2. У медведя – медвежонок, у верблюда – верблюжонок, у волка – волчонок, у зайца – зайчонок, у кролика – крольчонок, у белки – бельчонок…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Группа 3. Тигренок, львенок, слоненок, олененок, лосенок, лисенок. </w:t>
      </w:r>
      <w:r w:rsidR="00054C11">
        <w:rPr>
          <w:color w:val="000000"/>
          <w:sz w:val="28"/>
          <w:szCs w:val="28"/>
        </w:rPr>
        <w:br/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3. </w:t>
      </w:r>
      <w:r w:rsidR="00054C11">
        <w:rPr>
          <w:rStyle w:val="c8"/>
          <w:color w:val="000000"/>
          <w:sz w:val="28"/>
          <w:szCs w:val="28"/>
          <w:u w:val="single"/>
        </w:rPr>
        <w:t>Игра с перебрасыванием мяча «Подскажи словечко»</w:t>
      </w:r>
      <w:r w:rsidR="00054C11">
        <w:rPr>
          <w:rStyle w:val="c2"/>
          <w:color w:val="000000"/>
          <w:sz w:val="28"/>
          <w:szCs w:val="28"/>
        </w:rPr>
        <w:t>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Цель: развитие мышления, быстроты реакции.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Ход игры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Есть всего один ответ. Кто-то знает, кто-то - нет. Родители, бросая мяч ребенку, спрашивают: Ворона каркает, а сорока? Ребенок, возвращая мяч, должен ответить: Сорока стрекочет.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Примеры вопросов: Сова летает, а кролик? 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lastRenderedPageBreak/>
        <w:t>Корова ест сено, а лиса?  Крот роет норки, а сорока?  </w:t>
      </w:r>
      <w:r w:rsidR="00054C11">
        <w:rPr>
          <w:color w:val="000000"/>
          <w:sz w:val="28"/>
          <w:szCs w:val="28"/>
        </w:rPr>
        <w:br/>
      </w:r>
      <w:r w:rsidR="00054C11">
        <w:rPr>
          <w:rStyle w:val="c2"/>
          <w:color w:val="000000"/>
          <w:sz w:val="28"/>
          <w:szCs w:val="28"/>
        </w:rPr>
        <w:t>Петух кукарекает, а курица?  Лягушка квакает, а лошадь?</w:t>
      </w:r>
    </w:p>
    <w:p w:rsidR="00054C11" w:rsidRDefault="00054C11" w:rsidP="00AE7A29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u w:val="single"/>
        </w:rPr>
        <w:t>4. Игра «Скажи наоборот»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Цель: закрепление в представлении и словаре ребенка противоположных признаков предметов или слов-антонимов.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сейчас откроем рот, чтоб сказать наоборот.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Родители, бросая мяч ребенку, произносят одно прилагательное, а ребенок, возвращая мяч, называет другое - с противоположным значением. </w:t>
      </w:r>
    </w:p>
    <w:p w:rsidR="00054C11" w:rsidRDefault="00054C11" w:rsidP="00054C11">
      <w:pPr>
        <w:pStyle w:val="c10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- Горячий;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Ребёнок - Холодный.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Хороший - Плохой;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Умный - Глупый;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- Грустный;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Острый - Тупой;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Гладкий - Шероховатый; </w:t>
      </w:r>
      <w:r>
        <w:rPr>
          <w:color w:val="000000"/>
          <w:sz w:val="28"/>
          <w:szCs w:val="28"/>
        </w:rPr>
        <w:br/>
      </w:r>
      <w:r w:rsidR="00AE7A29">
        <w:rPr>
          <w:rStyle w:val="c2"/>
          <w:color w:val="000000"/>
          <w:sz w:val="28"/>
          <w:szCs w:val="28"/>
        </w:rPr>
        <w:t>Легкий - Тяжелый</w:t>
      </w:r>
    </w:p>
    <w:p w:rsidR="00054C11" w:rsidRDefault="00054C11" w:rsidP="00AE7A29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Усложнение: можно предложить ребёнку добавить существительное. </w:t>
      </w:r>
      <w:proofErr w:type="gramStart"/>
      <w:r>
        <w:rPr>
          <w:rStyle w:val="c2"/>
          <w:color w:val="000000"/>
          <w:sz w:val="28"/>
          <w:szCs w:val="28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>: Острый нож. Ясный день. Глубокое озеро. </w:t>
      </w:r>
    </w:p>
    <w:p w:rsidR="00AE7A29" w:rsidRDefault="00AE7A29" w:rsidP="00054C11">
      <w:pPr>
        <w:pStyle w:val="c6"/>
        <w:shd w:val="clear" w:color="auto" w:fill="FFFFFF"/>
        <w:spacing w:before="0" w:beforeAutospacing="0" w:after="0" w:afterAutospacing="0"/>
        <w:rPr>
          <w:noProof/>
        </w:rPr>
      </w:pPr>
      <w:bookmarkStart w:id="0" w:name="_GoBack"/>
      <w:bookmarkEnd w:id="0"/>
    </w:p>
    <w:p w:rsidR="00AE7A29" w:rsidRDefault="00AE7A29" w:rsidP="00AE7A2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590925" cy="2619375"/>
            <wp:effectExtent l="0" t="0" r="9525" b="9525"/>
            <wp:docPr id="2" name="Рисунок 2" descr="Игра &quot;Скажи наобор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&quot;Скажи наоборо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 t="7163" r="7114" b="3289"/>
                    <a:stretch/>
                  </pic:blipFill>
                  <pic:spPr bwMode="auto">
                    <a:xfrm>
                      <a:off x="0" y="0"/>
                      <a:ext cx="3663757" cy="267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C11" w:rsidRDefault="00054C11" w:rsidP="00AE7A2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Это только примерные игры для развития словарного запаса детей. </w:t>
      </w:r>
    </w:p>
    <w:p w:rsidR="008A6CC7" w:rsidRPr="00AE7A29" w:rsidRDefault="00AE7A29" w:rsidP="00AE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29">
        <w:rPr>
          <w:rFonts w:ascii="Times New Roman" w:hAnsi="Times New Roman" w:cs="Times New Roman"/>
          <w:sz w:val="28"/>
          <w:szCs w:val="28"/>
        </w:rPr>
        <w:t>Таким образом, словарный запас растет, углубляется по мере развития ребенка, по мере того как расширяется и становится разнообразнее сфера его деятельности, увеличивается круг людей и предметов, с которыми он вступает в общение.</w:t>
      </w:r>
    </w:p>
    <w:sectPr w:rsidR="008A6CC7" w:rsidRPr="00AE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08D4"/>
    <w:multiLevelType w:val="hybridMultilevel"/>
    <w:tmpl w:val="42B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3"/>
    <w:rsid w:val="00054C11"/>
    <w:rsid w:val="008A6CC7"/>
    <w:rsid w:val="009A1713"/>
    <w:rsid w:val="00AE7A29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F231"/>
  <w15:chartTrackingRefBased/>
  <w15:docId w15:val="{4A2E5B30-128D-42A6-A868-B434798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C11"/>
  </w:style>
  <w:style w:type="paragraph" w:customStyle="1" w:styleId="c6">
    <w:name w:val="c6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4C11"/>
  </w:style>
  <w:style w:type="paragraph" w:customStyle="1" w:styleId="c4">
    <w:name w:val="c4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4C11"/>
  </w:style>
  <w:style w:type="paragraph" w:customStyle="1" w:styleId="c10">
    <w:name w:val="c10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5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</dc:creator>
  <cp:keywords/>
  <dc:description/>
  <cp:lastModifiedBy>artyo</cp:lastModifiedBy>
  <cp:revision>2</cp:revision>
  <dcterms:created xsi:type="dcterms:W3CDTF">2020-08-19T20:13:00Z</dcterms:created>
  <dcterms:modified xsi:type="dcterms:W3CDTF">2020-08-19T20:40:00Z</dcterms:modified>
</cp:coreProperties>
</file>