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22A6F" w14:textId="77777777" w:rsidR="007D185B" w:rsidRDefault="007D185B" w:rsidP="007D18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5A9B06" w14:textId="67D6FBE9" w:rsidR="007D185B" w:rsidRDefault="007D185B" w:rsidP="007D18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185B">
        <w:drawing>
          <wp:inline distT="0" distB="0" distL="0" distR="0" wp14:anchorId="12BBFE16" wp14:editId="22B07DCE">
            <wp:extent cx="2783840" cy="22599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A3941" w14:textId="77777777" w:rsidR="007D185B" w:rsidRDefault="007D185B" w:rsidP="007D18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BEEC0" w14:textId="44F9F073" w:rsidR="006274F2" w:rsidRPr="007D185B" w:rsidRDefault="007D185B" w:rsidP="007D185B">
      <w:pPr>
        <w:jc w:val="center"/>
        <w:rPr>
          <w:rFonts w:ascii="Times New Roman" w:hAnsi="Times New Roman" w:cs="Times New Roman"/>
        </w:rPr>
      </w:pPr>
      <w:r w:rsidRPr="007D185B">
        <w:rPr>
          <w:rFonts w:ascii="Times New Roman" w:hAnsi="Times New Roman" w:cs="Times New Roman"/>
          <w:color w:val="000000"/>
          <w:sz w:val="28"/>
          <w:szCs w:val="28"/>
        </w:rPr>
        <w:t>Гигиена – важнейшая часть культурного воспитания ребенка. Формировать гигиенические навыки следует с первых дней жизни малыша. Дети дошкольного возраста должны полностью усвоить все принятые в обществе требования гигиены, научиться ухаживать за своим телом и одеждой, приобрести правильные привычки питания.</w:t>
      </w:r>
      <w:r w:rsidRPr="007D185B">
        <w:rPr>
          <w:rFonts w:ascii="Times New Roman" w:hAnsi="Times New Roman" w:cs="Times New Roman"/>
          <w:color w:val="000000"/>
          <w:sz w:val="27"/>
          <w:szCs w:val="27"/>
        </w:rPr>
        <w:br/>
      </w:r>
    </w:p>
    <w:p w14:paraId="2E40029A" w14:textId="68B0A9BB" w:rsidR="001F60F2" w:rsidRDefault="001F60F2"/>
    <w:p w14:paraId="6F6E9E44" w14:textId="77777777" w:rsidR="007D185B" w:rsidRDefault="001F60F2" w:rsidP="007D18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185B">
        <w:rPr>
          <w:rFonts w:ascii="Times New Roman" w:hAnsi="Times New Roman" w:cs="Times New Roman"/>
          <w:color w:val="000000"/>
          <w:sz w:val="28"/>
          <w:szCs w:val="28"/>
        </w:rPr>
        <w:t xml:space="preserve">Привитие культурно-гигиенических навыков детям начинается с простейших действий... </w:t>
      </w:r>
    </w:p>
    <w:p w14:paraId="5C6C5854" w14:textId="3E196619" w:rsidR="001F60F2" w:rsidRPr="007D185B" w:rsidRDefault="001F60F2" w:rsidP="007D1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85B">
        <w:rPr>
          <w:rFonts w:ascii="Times New Roman" w:hAnsi="Times New Roman" w:cs="Times New Roman"/>
          <w:color w:val="000000"/>
          <w:sz w:val="28"/>
          <w:szCs w:val="28"/>
        </w:rPr>
        <w:t>Нужно показывать, как умывать личико, мылить ручки, чистить зубки...</w:t>
      </w:r>
      <w:r w:rsidRPr="007D18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120AFCC" w14:textId="4D468082" w:rsidR="001F60F2" w:rsidRDefault="007D185B">
      <w:r>
        <w:rPr>
          <w:noProof/>
        </w:rPr>
        <w:drawing>
          <wp:inline distT="0" distB="0" distL="0" distR="0" wp14:anchorId="0AFB60C3" wp14:editId="34BB6B31">
            <wp:extent cx="2783840" cy="3484880"/>
            <wp:effectExtent l="0" t="0" r="0" b="0"/>
            <wp:docPr id="2" name="Рисунок 2" descr="Конспект занятия по развитию речи и ЗОЖ во 2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о развитию речи и ЗОЖ во 2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B1BA" w14:textId="44F21EC3" w:rsidR="001F60F2" w:rsidRDefault="001F60F2"/>
    <w:p w14:paraId="407717C4" w14:textId="33D77EB0" w:rsidR="001F60F2" w:rsidRDefault="001F60F2"/>
    <w:p w14:paraId="6D240086" w14:textId="4AC11256" w:rsidR="001F60F2" w:rsidRPr="001F60F2" w:rsidRDefault="001F60F2" w:rsidP="001F60F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F60F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Воспитание гигиенических навыков у детей</w:t>
      </w:r>
    </w:p>
    <w:p w14:paraId="6BE94056" w14:textId="6E560DF0" w:rsidR="001F60F2" w:rsidRDefault="001F60F2" w:rsidP="001F60F2">
      <w:pPr>
        <w:jc w:val="center"/>
        <w:rPr>
          <w:color w:val="000000"/>
          <w:sz w:val="27"/>
          <w:szCs w:val="27"/>
        </w:rPr>
      </w:pPr>
    </w:p>
    <w:p w14:paraId="7661A333" w14:textId="77777777" w:rsidR="001F60F2" w:rsidRPr="001F60F2" w:rsidRDefault="001F60F2" w:rsidP="001F60F2">
      <w:pPr>
        <w:jc w:val="center"/>
        <w:rPr>
          <w:color w:val="000000"/>
          <w:sz w:val="27"/>
          <w:szCs w:val="27"/>
        </w:rPr>
      </w:pPr>
    </w:p>
    <w:p w14:paraId="5A9F76E8" w14:textId="77777777" w:rsidR="001F60F2" w:rsidRPr="001F60F2" w:rsidRDefault="001F60F2" w:rsidP="001F60F2">
      <w:pPr>
        <w:jc w:val="center"/>
        <w:rPr>
          <w:color w:val="000000"/>
          <w:sz w:val="27"/>
          <w:szCs w:val="27"/>
        </w:rPr>
      </w:pPr>
    </w:p>
    <w:p w14:paraId="74B3CD48" w14:textId="32A195AC" w:rsidR="001F60F2" w:rsidRDefault="001F60F2" w:rsidP="001F60F2">
      <w:pPr>
        <w:jc w:val="center"/>
      </w:pPr>
      <w:r>
        <w:rPr>
          <w:noProof/>
        </w:rPr>
        <w:drawing>
          <wp:inline distT="0" distB="0" distL="0" distR="0" wp14:anchorId="36AB5A98" wp14:editId="115A12DE">
            <wp:extent cx="2783840" cy="1885315"/>
            <wp:effectExtent l="0" t="0" r="0" b="635"/>
            <wp:docPr id="1" name="Рисунок 1" descr="Премиум векторы | Счастливые милые дети мальчик и девочка чистят зубы с  р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миум векторы | Счастливые милые дети мальчик и девочка чистят зубы с  родител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B6D5" w14:textId="5CD89494" w:rsidR="001F60F2" w:rsidRDefault="001F60F2" w:rsidP="001F60F2">
      <w:pPr>
        <w:jc w:val="center"/>
      </w:pPr>
    </w:p>
    <w:p w14:paraId="7BC8EC58" w14:textId="1ABED4D7" w:rsidR="001F60F2" w:rsidRDefault="001F60F2" w:rsidP="001F60F2">
      <w:pPr>
        <w:jc w:val="center"/>
      </w:pPr>
    </w:p>
    <w:p w14:paraId="25F7F295" w14:textId="3421F3A1" w:rsidR="001F60F2" w:rsidRDefault="001F60F2" w:rsidP="001F60F2">
      <w:pPr>
        <w:jc w:val="center"/>
      </w:pPr>
    </w:p>
    <w:p w14:paraId="158C357E" w14:textId="3EECD99F" w:rsidR="001F60F2" w:rsidRDefault="001F60F2" w:rsidP="001F60F2">
      <w:pPr>
        <w:jc w:val="center"/>
      </w:pPr>
    </w:p>
    <w:p w14:paraId="1F65811B" w14:textId="77777777" w:rsidR="001F60F2" w:rsidRDefault="001F60F2" w:rsidP="001F60F2">
      <w:pPr>
        <w:jc w:val="right"/>
      </w:pPr>
    </w:p>
    <w:p w14:paraId="72A59ADD" w14:textId="5633161B" w:rsidR="001F60F2" w:rsidRDefault="001F60F2" w:rsidP="001F60F2">
      <w:pPr>
        <w:jc w:val="center"/>
      </w:pPr>
    </w:p>
    <w:p w14:paraId="00E3F389" w14:textId="6DC2AE02" w:rsidR="001F60F2" w:rsidRDefault="001F60F2" w:rsidP="001F60F2">
      <w:pPr>
        <w:jc w:val="right"/>
        <w:rPr>
          <w:rFonts w:ascii="Times New Roman" w:hAnsi="Times New Roman" w:cs="Times New Roman"/>
          <w:sz w:val="24"/>
          <w:szCs w:val="24"/>
        </w:rPr>
      </w:pPr>
      <w:r w:rsidRPr="001F60F2">
        <w:rPr>
          <w:rFonts w:ascii="Times New Roman" w:hAnsi="Times New Roman" w:cs="Times New Roman"/>
          <w:sz w:val="24"/>
          <w:szCs w:val="24"/>
        </w:rPr>
        <w:t>Выполнила: Калимулина Г.Ш.</w:t>
      </w:r>
    </w:p>
    <w:p w14:paraId="609A737E" w14:textId="77777777" w:rsidR="00B068D0" w:rsidRDefault="00B068D0" w:rsidP="001F60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F5BF90" w14:textId="70F441F1" w:rsidR="00B068D0" w:rsidRPr="00B068D0" w:rsidRDefault="007D185B" w:rsidP="00C238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Водные процедуры</w:t>
      </w:r>
    </w:p>
    <w:p w14:paraId="5ABABA22" w14:textId="6E5E8526" w:rsidR="00B068D0" w:rsidRDefault="00B068D0" w:rsidP="007D18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23D3D" wp14:editId="5344C322">
            <wp:simplePos x="0" y="0"/>
            <wp:positionH relativeFrom="column">
              <wp:posOffset>1099185</wp:posOffset>
            </wp:positionH>
            <wp:positionV relativeFrom="paragraph">
              <wp:posOffset>833755</wp:posOffset>
            </wp:positionV>
            <wp:extent cx="2075782" cy="1552575"/>
            <wp:effectExtent l="0" t="0" r="1270" b="0"/>
            <wp:wrapTight wrapText="bothSides">
              <wp:wrapPolygon edited="0">
                <wp:start x="0" y="0"/>
                <wp:lineTo x="0" y="21202"/>
                <wp:lineTo x="21415" y="21202"/>
                <wp:lineTo x="21415" y="0"/>
                <wp:lineTo x="0" y="0"/>
              </wp:wrapPolygon>
            </wp:wrapTight>
            <wp:docPr id="8" name="Рисунок 8" descr="Поздравление с 11 месяцами девочке, мальчику, родителям стихи, проза и с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здравление с 11 месяцами девочке, мальчику, родителям стихи, проза и см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8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85B" w:rsidRPr="00B068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8D0">
        <w:rPr>
          <w:rFonts w:ascii="Times New Roman" w:hAnsi="Times New Roman" w:cs="Times New Roman"/>
          <w:color w:val="000000"/>
          <w:sz w:val="24"/>
          <w:szCs w:val="24"/>
        </w:rPr>
        <w:t>Воспитание гигиенических навыков у детей начинается с освоения простейших действий, из которых складываются ежедневные ритуалы. Ребенку необходимо показывать, как правильно умывать личико, намыливать ручки, чистить зубки, причесываться.</w:t>
      </w:r>
    </w:p>
    <w:p w14:paraId="405D10BD" w14:textId="0804B074" w:rsidR="00B068D0" w:rsidRPr="00B068D0" w:rsidRDefault="00B068D0" w:rsidP="007D18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>Как формировать позитивное отношение к водным процедурам</w:t>
      </w:r>
      <w:r w:rsidRPr="00B068D0">
        <w:rPr>
          <w:rFonts w:ascii="Times New Roman" w:hAnsi="Times New Roman" w:cs="Times New Roman"/>
          <w:color w:val="000000"/>
          <w:sz w:val="24"/>
          <w:szCs w:val="24"/>
        </w:rPr>
        <w:t>? Малыш должен иметь собственный набор для гигиены:</w:t>
      </w:r>
      <w:r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26FA9" w14:textId="77777777" w:rsidR="00B068D0" w:rsidRPr="00B068D0" w:rsidRDefault="00B068D0" w:rsidP="00B068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собственное полотенце </w:t>
      </w:r>
    </w:p>
    <w:p w14:paraId="118F5FE5" w14:textId="77777777" w:rsidR="00B068D0" w:rsidRPr="00B068D0" w:rsidRDefault="00B068D0" w:rsidP="00B068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>красивое душистое мыло,</w:t>
      </w:r>
      <w:r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удобно ложащееся в ладошку, </w:t>
      </w:r>
    </w:p>
    <w:p w14:paraId="7B19EAAF" w14:textId="77777777" w:rsidR="00B068D0" w:rsidRPr="00B068D0" w:rsidRDefault="00B068D0" w:rsidP="00B068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«вкусную» зубную пасту и удобную щетку, </w:t>
      </w:r>
    </w:p>
    <w:p w14:paraId="3B26E483" w14:textId="0FFED3AF" w:rsidR="00B068D0" w:rsidRDefault="00B068D0" w:rsidP="00B068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>отдельную расческу</w:t>
      </w:r>
      <w:r w:rsidRPr="00B068D0">
        <w:rPr>
          <w:rFonts w:ascii="Roboto_Light" w:hAnsi="Roboto_Light"/>
          <w:color w:val="000000"/>
          <w:sz w:val="25"/>
          <w:szCs w:val="24"/>
        </w:rPr>
        <w:t xml:space="preserve"> </w:t>
      </w:r>
      <w:r w:rsidRPr="00B068D0">
        <w:rPr>
          <w:rFonts w:ascii="Roboto_Light" w:hAnsi="Roboto_Light"/>
          <w:color w:val="000000"/>
          <w:sz w:val="27"/>
          <w:szCs w:val="27"/>
        </w:rPr>
        <w:br/>
      </w:r>
    </w:p>
    <w:p w14:paraId="3E0B9C5E" w14:textId="47FF5EA9" w:rsidR="00B068D0" w:rsidRDefault="00B068D0" w:rsidP="00B068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ADF4FF0" w14:textId="540A7C28" w:rsidR="00B068D0" w:rsidRDefault="00B068D0" w:rsidP="00B068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149FFCC" w14:textId="7EE6F2D9" w:rsidR="00B068D0" w:rsidRDefault="00B068D0" w:rsidP="00B068D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0503B01" w14:textId="77777777" w:rsidR="00C238BA" w:rsidRDefault="00B068D0" w:rsidP="00B068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8D0">
        <w:rPr>
          <w:rFonts w:ascii="Times New Roman" w:hAnsi="Times New Roman" w:cs="Times New Roman"/>
          <w:color w:val="000000"/>
          <w:sz w:val="28"/>
          <w:szCs w:val="28"/>
        </w:rPr>
        <w:t>Гигиена питания</w:t>
      </w:r>
    </w:p>
    <w:p w14:paraId="729439AD" w14:textId="6A2E611B" w:rsidR="00B068D0" w:rsidRPr="00B068D0" w:rsidRDefault="00B068D0" w:rsidP="00B068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трем годам малыш должен владеть основными гигиеническими навыками, связанными с питанием и поведением за столом: </w:t>
      </w:r>
    </w:p>
    <w:p w14:paraId="55D63C8F" w14:textId="01D2B769" w:rsidR="00B068D0" w:rsidRPr="00C238BA" w:rsidRDefault="00C238BA" w:rsidP="00C238B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91EFF" wp14:editId="422B1EB6">
            <wp:simplePos x="0" y="0"/>
            <wp:positionH relativeFrom="column">
              <wp:posOffset>1257300</wp:posOffset>
            </wp:positionH>
            <wp:positionV relativeFrom="paragraph">
              <wp:posOffset>6350</wp:posOffset>
            </wp:positionV>
            <wp:extent cx="164084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16" y="21061"/>
                <wp:lineTo x="21316" y="0"/>
                <wp:lineTo x="0" y="0"/>
              </wp:wrapPolygon>
            </wp:wrapTight>
            <wp:docPr id="9" name="Рисунок 9" descr="Этикет за столом | Семья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тикет за столом | Семья и ребе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D0" w:rsidRPr="00B068D0">
        <w:rPr>
          <w:rFonts w:ascii="Times New Roman" w:hAnsi="Times New Roman" w:cs="Times New Roman"/>
          <w:color w:val="000000"/>
          <w:sz w:val="24"/>
          <w:szCs w:val="24"/>
        </w:rPr>
        <w:t>уметь принимать пищу самостоятельно (навык приема жидкой пищи при этом должен сформироваться к двум годам);</w:t>
      </w:r>
    </w:p>
    <w:p w14:paraId="60C99CA1" w14:textId="44A88E2C" w:rsidR="00B068D0" w:rsidRPr="00B068D0" w:rsidRDefault="00B068D0" w:rsidP="00C238B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держать приборы; </w:t>
      </w:r>
    </w:p>
    <w:p w14:paraId="33BEE0C7" w14:textId="6F253798" w:rsidR="00B068D0" w:rsidRPr="00B068D0" w:rsidRDefault="00B068D0" w:rsidP="00C238B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жевать медленно, тихо, не разговаривать во время еды; </w:t>
      </w:r>
    </w:p>
    <w:p w14:paraId="792D7EFB" w14:textId="796A22B2" w:rsidR="00B068D0" w:rsidRPr="00B068D0" w:rsidRDefault="00C238BA" w:rsidP="00C238B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638F7D" wp14:editId="3D4B3A05">
            <wp:simplePos x="0" y="0"/>
            <wp:positionH relativeFrom="column">
              <wp:posOffset>732790</wp:posOffset>
            </wp:positionH>
            <wp:positionV relativeFrom="paragraph">
              <wp:posOffset>569595</wp:posOffset>
            </wp:positionV>
            <wp:extent cx="1765300" cy="1123950"/>
            <wp:effectExtent l="0" t="0" r="6350" b="0"/>
            <wp:wrapThrough wrapText="bothSides">
              <wp:wrapPolygon edited="0">
                <wp:start x="0" y="0"/>
                <wp:lineTo x="0" y="21234"/>
                <wp:lineTo x="21445" y="21234"/>
                <wp:lineTo x="21445" y="0"/>
                <wp:lineTo x="0" y="0"/>
              </wp:wrapPolygon>
            </wp:wrapThrough>
            <wp:docPr id="10" name="Рисунок 10" descr="Как научить ребенка мыть ру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научить ребенка мыть руки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8D0" w:rsidRPr="00B068D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мыть перед едой руки, а после еды умываться; </w:t>
      </w:r>
    </w:p>
    <w:p w14:paraId="2E8EF77D" w14:textId="77777777" w:rsidR="00C238BA" w:rsidRDefault="00B068D0" w:rsidP="00C238BA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068D0">
        <w:rPr>
          <w:rFonts w:ascii="Times New Roman" w:hAnsi="Times New Roman" w:cs="Times New Roman"/>
          <w:color w:val="000000"/>
          <w:sz w:val="24"/>
          <w:szCs w:val="24"/>
        </w:rPr>
        <w:t>полоскать рот чистой питьевой водой из специального стаканчика.</w:t>
      </w:r>
    </w:p>
    <w:p w14:paraId="2B9720D0" w14:textId="77777777" w:rsidR="00C238BA" w:rsidRDefault="00C238BA" w:rsidP="00C238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FDB3A5" w14:textId="77777777" w:rsidR="00C238BA" w:rsidRDefault="00C238BA" w:rsidP="00C238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4D8E74" w14:textId="77777777" w:rsidR="007110B5" w:rsidRPr="007110B5" w:rsidRDefault="00C238BA" w:rsidP="00C238BA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110B5">
        <w:rPr>
          <w:rFonts w:ascii="Times New Roman" w:hAnsi="Times New Roman" w:cs="Times New Roman"/>
          <w:color w:val="000000"/>
          <w:sz w:val="28"/>
          <w:szCs w:val="28"/>
        </w:rPr>
        <w:t>Уход за телом</w:t>
      </w:r>
      <w:r w:rsidRPr="007110B5">
        <w:rPr>
          <w:rFonts w:ascii="Times New Roman" w:hAnsi="Times New Roman" w:cs="Times New Roman"/>
          <w:color w:val="000000"/>
          <w:sz w:val="27"/>
          <w:szCs w:val="27"/>
        </w:rPr>
        <w:br/>
      </w:r>
    </w:p>
    <w:p w14:paraId="4CC3785E" w14:textId="77777777" w:rsidR="007110B5" w:rsidRPr="007110B5" w:rsidRDefault="007110B5" w:rsidP="00C238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10B5">
        <w:rPr>
          <w:rFonts w:ascii="Times New Roman" w:hAnsi="Times New Roman" w:cs="Times New Roman"/>
          <w:color w:val="000000"/>
          <w:sz w:val="24"/>
          <w:szCs w:val="24"/>
        </w:rPr>
        <w:t xml:space="preserve">К трем годам малыш должен уметь сам причесать волосы. </w:t>
      </w:r>
      <w:r w:rsidRPr="007110B5">
        <w:rPr>
          <w:rFonts w:ascii="Times New Roman" w:hAnsi="Times New Roman" w:cs="Times New Roman"/>
          <w:color w:val="000000"/>
          <w:sz w:val="24"/>
          <w:szCs w:val="24"/>
        </w:rPr>
        <w:t>Очень важно следить за их</w:t>
      </w:r>
      <w:r w:rsidRPr="007110B5">
        <w:rPr>
          <w:rFonts w:ascii="Times New Roman" w:hAnsi="Times New Roman" w:cs="Times New Roman"/>
          <w:color w:val="000000"/>
          <w:sz w:val="24"/>
          <w:szCs w:val="24"/>
        </w:rPr>
        <w:t xml:space="preserve"> длиной и чистотой, не допуская небрежности. </w:t>
      </w:r>
    </w:p>
    <w:p w14:paraId="50FA9B83" w14:textId="6A2087DD" w:rsidR="007110B5" w:rsidRPr="007110B5" w:rsidRDefault="007110B5" w:rsidP="00C238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C1C021" wp14:editId="2D8889F0">
            <wp:simplePos x="0" y="0"/>
            <wp:positionH relativeFrom="column">
              <wp:posOffset>1214120</wp:posOffset>
            </wp:positionH>
            <wp:positionV relativeFrom="paragraph">
              <wp:posOffset>538480</wp:posOffset>
            </wp:positionV>
            <wp:extent cx="1885950" cy="1218565"/>
            <wp:effectExtent l="0" t="0" r="0" b="635"/>
            <wp:wrapThrough wrapText="bothSides">
              <wp:wrapPolygon edited="0">
                <wp:start x="0" y="0"/>
                <wp:lineTo x="0" y="21274"/>
                <wp:lineTo x="21382" y="21274"/>
                <wp:lineTo x="21382" y="0"/>
                <wp:lineTo x="0" y="0"/>
              </wp:wrapPolygon>
            </wp:wrapThrough>
            <wp:docPr id="11" name="Рисунок 11" descr="Что делать, если ребенок боится мыть голову: полезные советы и рекомендации  родителям - ГАУЗ КО Кемеровская городская детская клиническая больница №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то делать, если ребенок боится мыть голову: полезные советы и рекомендации  родителям - ГАУЗ КО Кемеровская городская детская клиническая больница №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110B5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дети бояться мыть волосы, так как вода попадает в ушки и глаза. Нужно превратить процедуру в игру, а если ребенка очень беспокоить вода в ушах, можно заложить ушко ватным шариком. </w:t>
      </w:r>
    </w:p>
    <w:p w14:paraId="180D3DD0" w14:textId="606A5608" w:rsidR="007D185B" w:rsidRPr="007110B5" w:rsidRDefault="007110B5" w:rsidP="007D185B">
      <w:pPr>
        <w:rPr>
          <w:color w:val="000000"/>
          <w:sz w:val="27"/>
          <w:szCs w:val="27"/>
        </w:rPr>
      </w:pPr>
      <w:r w:rsidRPr="007110B5">
        <w:rPr>
          <w:rFonts w:ascii="Times New Roman" w:hAnsi="Times New Roman" w:cs="Times New Roman"/>
          <w:color w:val="000000"/>
          <w:sz w:val="24"/>
          <w:szCs w:val="24"/>
        </w:rPr>
        <w:t>Гигиеническое воспитание детей дошкольного возраста предполагает, что к трем годам чадо уже уверено пользуется унитазом. Однако ему необходим специальный детский стульчак, а возможно, и подставка. Малыш должен знать, как пользоваться туалетной бумагой. Мальчики должны поднимать стульчак и знать, зачем это необходимо. После туалета обязательно отправляется в ванную, чтобы вымыть руки с мылом, и задача взрослых – проконтролировать это.</w:t>
      </w:r>
      <w:r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8D0" w:rsidRPr="00C238BA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D185B" w:rsidRPr="007110B5" w:rsidSect="00B068D0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_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52AC5"/>
    <w:multiLevelType w:val="hybridMultilevel"/>
    <w:tmpl w:val="E1C4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289"/>
    <w:multiLevelType w:val="hybridMultilevel"/>
    <w:tmpl w:val="96E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F2"/>
    <w:rsid w:val="001F60F2"/>
    <w:rsid w:val="006274F2"/>
    <w:rsid w:val="007110B5"/>
    <w:rsid w:val="007D185B"/>
    <w:rsid w:val="00B068D0"/>
    <w:rsid w:val="00C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D1C6"/>
  <w15:chartTrackingRefBased/>
  <w15:docId w15:val="{2ACD4BF3-F0C3-4DCA-A9AD-4A1F53D0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2020-10-25T14:39:00Z</dcterms:created>
  <dcterms:modified xsi:type="dcterms:W3CDTF">2020-10-25T15:26:00Z</dcterms:modified>
</cp:coreProperties>
</file>