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6C" w:rsidRDefault="00093E6C" w:rsidP="00093E6C">
      <w:pPr>
        <w:jc w:val="both"/>
      </w:pPr>
    </w:p>
    <w:p w:rsidR="00F36786" w:rsidRDefault="00F36786" w:rsidP="00F3678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случилось с ребенком, а потом обозначить его чувство.</w:t>
      </w:r>
    </w:p>
    <w:p w:rsidR="00F36786" w:rsidRDefault="00F36786" w:rsidP="00F3678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36786" w:rsidRPr="00F36786" w:rsidRDefault="00F36786" w:rsidP="00F367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F36786">
        <w:rPr>
          <w:b/>
          <w:bCs/>
          <w:color w:val="FF0000"/>
          <w:sz w:val="27"/>
          <w:szCs w:val="27"/>
        </w:rPr>
        <w:t>Помехи на пути активного слушания ребенка</w:t>
      </w:r>
    </w:p>
    <w:p w:rsidR="00F36786" w:rsidRPr="00F36786" w:rsidRDefault="00F36786" w:rsidP="00F3678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Приказы, команды</w:t>
      </w:r>
      <w:r>
        <w:rPr>
          <w:color w:val="000000"/>
          <w:sz w:val="27"/>
          <w:szCs w:val="27"/>
        </w:rPr>
        <w:t xml:space="preserve"> («Чтобы я этого больше не слышал», «Сейчас же перестань»). В таких фразах ребенок чувствует неуважение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его </w:t>
      </w:r>
      <w:proofErr w:type="spellStart"/>
      <w:r>
        <w:rPr>
          <w:color w:val="000000"/>
          <w:sz w:val="27"/>
          <w:szCs w:val="27"/>
        </w:rPr>
        <w:t>самостоятельност</w:t>
      </w:r>
      <w:proofErr w:type="spellEnd"/>
    </w:p>
    <w:p w:rsidR="00F36786" w:rsidRPr="00F36786" w:rsidRDefault="00F36786" w:rsidP="00F3678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Предупреждения, предостережения </w:t>
      </w:r>
      <w:r>
        <w:rPr>
          <w:color w:val="000000"/>
          <w:sz w:val="27"/>
          <w:szCs w:val="27"/>
        </w:rPr>
        <w:t>(«Смотри, как бы, не стало хуже», «Если ты не прекратишь плакать, я уйду»).</w:t>
      </w:r>
    </w:p>
    <w:p w:rsidR="00F36786" w:rsidRPr="00F36786" w:rsidRDefault="00F36786" w:rsidP="00F3678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Мораль, нравоучения</w:t>
      </w:r>
      <w:r>
        <w:rPr>
          <w:color w:val="000000"/>
          <w:sz w:val="27"/>
          <w:szCs w:val="27"/>
        </w:rPr>
        <w:t> («Ты должен уважать взрослых», «Ты обязан вести себя, как подобает»). Обычно дети из этих фраз ничего нового не узнают.</w:t>
      </w:r>
    </w:p>
    <w:p w:rsidR="00093E6C" w:rsidRDefault="00F36786" w:rsidP="00093E6C">
      <w:pPr>
        <w:jc w:val="both"/>
      </w:pPr>
      <w:proofErr w:type="gramStart"/>
      <w:r>
        <w:rPr>
          <w:b/>
          <w:bCs/>
          <w:color w:val="000000"/>
          <w:sz w:val="27"/>
          <w:szCs w:val="27"/>
        </w:rPr>
        <w:t>Советы, готовые решения </w:t>
      </w:r>
      <w:r>
        <w:rPr>
          <w:color w:val="000000"/>
          <w:sz w:val="27"/>
          <w:szCs w:val="27"/>
        </w:rPr>
        <w:t>(«А ты возьми и скажи…», «По-моему, нужно</w:t>
      </w:r>
      <w:proofErr w:type="gramEnd"/>
    </w:p>
    <w:p w:rsidR="00F36786" w:rsidRPr="00F36786" w:rsidRDefault="00F36786" w:rsidP="00F36786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пойти и извиниться»). Дети не склонны прислушиваться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эти</w:t>
      </w:r>
      <w:proofErr w:type="gramEnd"/>
      <w:r>
        <w:rPr>
          <w:color w:val="000000"/>
          <w:sz w:val="27"/>
          <w:szCs w:val="27"/>
        </w:rPr>
        <w:t xml:space="preserve"> м советам.</w:t>
      </w:r>
    </w:p>
    <w:p w:rsidR="00F36786" w:rsidRPr="00F36786" w:rsidRDefault="00F36786" w:rsidP="00F36786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Критика, выговоры, обвинения</w:t>
      </w:r>
      <w:r>
        <w:rPr>
          <w:color w:val="000000"/>
          <w:sz w:val="27"/>
          <w:szCs w:val="27"/>
        </w:rPr>
        <w:t> («На что это похоже!», «Вечно ты!...»). они вызывают у детей активную защиту (нападение, отрицание), либо подавленность.</w:t>
      </w:r>
      <w:proofErr w:type="gramEnd"/>
    </w:p>
    <w:p w:rsidR="00F36786" w:rsidRDefault="00F36786" w:rsidP="00F3678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Догадки, интерпретации </w:t>
      </w:r>
      <w:r>
        <w:rPr>
          <w:color w:val="000000"/>
          <w:sz w:val="27"/>
          <w:szCs w:val="27"/>
        </w:rPr>
        <w:t>(«</w:t>
      </w:r>
      <w:proofErr w:type="gramStart"/>
      <w:r>
        <w:rPr>
          <w:color w:val="000000"/>
          <w:sz w:val="27"/>
          <w:szCs w:val="27"/>
        </w:rPr>
        <w:t>Небось</w:t>
      </w:r>
      <w:proofErr w:type="gramEnd"/>
      <w:r>
        <w:rPr>
          <w:color w:val="000000"/>
          <w:sz w:val="27"/>
          <w:szCs w:val="27"/>
        </w:rPr>
        <w:t xml:space="preserve"> опять подрался», «Я знаю все из-за того, что ты…»).</w:t>
      </w:r>
    </w:p>
    <w:p w:rsidR="00F36786" w:rsidRDefault="00F36786" w:rsidP="00F367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36786" w:rsidRDefault="00F36786" w:rsidP="00F36786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Обзывания, высмеивания </w:t>
      </w:r>
      <w:r>
        <w:rPr>
          <w:color w:val="000000"/>
          <w:sz w:val="27"/>
          <w:szCs w:val="27"/>
        </w:rPr>
        <w:t xml:space="preserve">(«Какой же ты </w:t>
      </w:r>
      <w:proofErr w:type="gramStart"/>
      <w:r>
        <w:rPr>
          <w:color w:val="000000"/>
          <w:sz w:val="27"/>
          <w:szCs w:val="27"/>
        </w:rPr>
        <w:t>лентяй</w:t>
      </w:r>
      <w:proofErr w:type="gramEnd"/>
      <w:r>
        <w:rPr>
          <w:color w:val="000000"/>
          <w:sz w:val="27"/>
          <w:szCs w:val="27"/>
        </w:rPr>
        <w:t>», «Плакса-вакса»). Это лучший способ оттолкнуть ребенка.</w:t>
      </w:r>
    </w:p>
    <w:p w:rsidR="00F36786" w:rsidRDefault="00F36786" w:rsidP="00F367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36786" w:rsidRDefault="00F36786" w:rsidP="00F36786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Я-сообщение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– когда вы говорите о своих чувствах ребенку, говорите от первого лица. Сообщите о себе, о своем переживании, а не о нем, не о его поведении. «</w:t>
      </w:r>
      <w:proofErr w:type="spellStart"/>
      <w:proofErr w:type="gramStart"/>
      <w:r>
        <w:rPr>
          <w:color w:val="000000"/>
          <w:sz w:val="27"/>
          <w:szCs w:val="27"/>
        </w:rPr>
        <w:t>Я-сообщения</w:t>
      </w:r>
      <w:proofErr w:type="spellEnd"/>
      <w:proofErr w:type="gramEnd"/>
      <w:r>
        <w:rPr>
          <w:color w:val="000000"/>
          <w:sz w:val="27"/>
          <w:szCs w:val="27"/>
        </w:rPr>
        <w:t>» содержат личные местоимения: я, мне, меня. Схема «</w:t>
      </w:r>
      <w:proofErr w:type="spellStart"/>
      <w:proofErr w:type="gramStart"/>
      <w:r>
        <w:rPr>
          <w:color w:val="000000"/>
          <w:sz w:val="27"/>
          <w:szCs w:val="27"/>
        </w:rPr>
        <w:t>Я-сообщения</w:t>
      </w:r>
      <w:proofErr w:type="spellEnd"/>
      <w:proofErr w:type="gramEnd"/>
      <w:r>
        <w:rPr>
          <w:color w:val="000000"/>
          <w:sz w:val="27"/>
          <w:szCs w:val="27"/>
        </w:rPr>
        <w:t>»:</w:t>
      </w:r>
    </w:p>
    <w:p w:rsidR="00F36786" w:rsidRDefault="00F36786" w:rsidP="00F367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Сообщаем о своем чувстве от первого лица  («Я расстраиваюсь…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F36786" w:rsidRDefault="00F36786" w:rsidP="00F367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Говорим о причине негативного чувства,  в обобщенной форме (когда дети не убирают за собой игрушки после игры…)</w:t>
      </w:r>
    </w:p>
    <w:p w:rsidR="00F36786" w:rsidRDefault="00F36786" w:rsidP="00F367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Говорим о своем желании, пожелании, действии для ребенка (…я бы хотела,</w:t>
      </w:r>
      <w:r w:rsidRPr="00F367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после игры ты клал все игрушки на свое место»)</w:t>
      </w:r>
    </w:p>
    <w:p w:rsidR="00093E6C" w:rsidRDefault="00093E6C" w:rsidP="00F36786">
      <w:pPr>
        <w:jc w:val="both"/>
      </w:pPr>
    </w:p>
    <w:p w:rsidR="00093E6C" w:rsidRDefault="00093E6C" w:rsidP="00093E6C">
      <w:pPr>
        <w:jc w:val="both"/>
      </w:pPr>
    </w:p>
    <w:p w:rsidR="00093E6C" w:rsidRDefault="00F36786" w:rsidP="00F36786">
      <w:pPr>
        <w:jc w:val="center"/>
      </w:pPr>
      <w:r w:rsidRPr="00093E6C">
        <w:rPr>
          <w:color w:val="000000"/>
          <w:sz w:val="27"/>
          <w:szCs w:val="27"/>
        </w:rPr>
        <w:drawing>
          <wp:inline distT="0" distB="0" distL="0" distR="0">
            <wp:extent cx="1476375" cy="1422689"/>
            <wp:effectExtent l="19050" t="0" r="9525" b="0"/>
            <wp:docPr id="18" name="Рисунок 1" descr="http://tc-sfera.ru/sites/default/files/styles/medium/public/field/image/74628258_03dffd9de836.jpg?itok=8_ZiqD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-sfera.ru/sites/default/files/styles/medium/public/field/image/74628258_03dffd9de836.jpg?itok=8_ZiqDQ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72" cy="14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6C" w:rsidRDefault="00093E6C" w:rsidP="00093E6C">
      <w:pPr>
        <w:jc w:val="both"/>
      </w:pPr>
    </w:p>
    <w:p w:rsidR="00F36786" w:rsidRDefault="00F36786" w:rsidP="00F36786">
      <w:pPr>
        <w:rPr>
          <w:b/>
        </w:rPr>
      </w:pPr>
    </w:p>
    <w:p w:rsidR="00F36786" w:rsidRDefault="00F36786" w:rsidP="00F36786">
      <w:pPr>
        <w:rPr>
          <w:b/>
        </w:rPr>
      </w:pPr>
    </w:p>
    <w:p w:rsidR="00F36786" w:rsidRDefault="00F36786" w:rsidP="00F36786">
      <w:pPr>
        <w:rPr>
          <w:b/>
        </w:rPr>
      </w:pPr>
    </w:p>
    <w:p w:rsidR="00093E6C" w:rsidRDefault="00093E6C" w:rsidP="00093E6C">
      <w:pPr>
        <w:jc w:val="center"/>
        <w:rPr>
          <w:b/>
        </w:rPr>
      </w:pPr>
      <w:r>
        <w:rPr>
          <w:b/>
        </w:rPr>
        <w:lastRenderedPageBreak/>
        <w:t>МА ДОУ Детский сад № 65, корпус 2</w:t>
      </w:r>
    </w:p>
    <w:p w:rsidR="00093E6C" w:rsidRDefault="00093E6C" w:rsidP="00093E6C">
      <w:pPr>
        <w:rPr>
          <w:sz w:val="20"/>
          <w:szCs w:val="20"/>
        </w:rPr>
      </w:pPr>
    </w:p>
    <w:p w:rsidR="00093E6C" w:rsidRPr="00946638" w:rsidRDefault="00093E6C" w:rsidP="00093E6C">
      <w:pPr>
        <w:rPr>
          <w:sz w:val="20"/>
          <w:szCs w:val="20"/>
        </w:rPr>
      </w:pPr>
    </w:p>
    <w:p w:rsidR="00093E6C" w:rsidRDefault="00093E6C" w:rsidP="00093E6C">
      <w:pPr>
        <w:jc w:val="center"/>
        <w:rPr>
          <w:b/>
          <w:color w:val="FF0000"/>
          <w:sz w:val="72"/>
          <w:szCs w:val="72"/>
        </w:rPr>
      </w:pPr>
    </w:p>
    <w:p w:rsidR="00093E6C" w:rsidRPr="00093E6C" w:rsidRDefault="00093E6C" w:rsidP="00093E6C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«</w:t>
      </w:r>
      <w:r w:rsidRPr="00093E6C">
        <w:rPr>
          <w:b/>
          <w:i/>
          <w:color w:val="FF0000"/>
          <w:sz w:val="72"/>
          <w:szCs w:val="72"/>
        </w:rPr>
        <w:t>Общаться с ребенком! Как?</w:t>
      </w:r>
      <w:r>
        <w:rPr>
          <w:b/>
          <w:i/>
          <w:color w:val="FF0000"/>
          <w:sz w:val="72"/>
          <w:szCs w:val="72"/>
        </w:rPr>
        <w:t>»</w:t>
      </w:r>
    </w:p>
    <w:p w:rsidR="00093E6C" w:rsidRPr="00093E6C" w:rsidRDefault="00093E6C" w:rsidP="00093E6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3E6C" w:rsidRDefault="00093E6C" w:rsidP="00093E6C"/>
    <w:p w:rsidR="00093E6C" w:rsidRDefault="00093E6C" w:rsidP="00093E6C">
      <w:r w:rsidRPr="00093E6C">
        <w:drawing>
          <wp:inline distT="0" distB="0" distL="0" distR="0">
            <wp:extent cx="2752725" cy="1657350"/>
            <wp:effectExtent l="19050" t="0" r="9525" b="0"/>
            <wp:docPr id="14" name="Рисунок 1" descr="hello_html_4d1d8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1d81d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6C" w:rsidRDefault="00093E6C" w:rsidP="00093E6C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подготовлено по книге Ю.Б. </w:t>
      </w:r>
      <w:proofErr w:type="spellStart"/>
      <w:r>
        <w:rPr>
          <w:color w:val="000000"/>
        </w:rPr>
        <w:t>Гиппенрейтер</w:t>
      </w:r>
      <w:proofErr w:type="spellEnd"/>
      <w:r>
        <w:rPr>
          <w:color w:val="000000"/>
        </w:rPr>
        <w:t xml:space="preserve"> «Общаться с ребенком. Как?</w:t>
      </w:r>
    </w:p>
    <w:p w:rsidR="00093E6C" w:rsidRPr="00093E6C" w:rsidRDefault="00093E6C" w:rsidP="00093E6C"/>
    <w:p w:rsidR="00093E6C" w:rsidRDefault="00093E6C" w:rsidP="00093E6C">
      <w:pPr>
        <w:rPr>
          <w:b/>
        </w:rPr>
      </w:pPr>
    </w:p>
    <w:p w:rsidR="00093E6C" w:rsidRDefault="00093E6C" w:rsidP="00093E6C">
      <w:pPr>
        <w:rPr>
          <w:b/>
        </w:rPr>
      </w:pPr>
    </w:p>
    <w:p w:rsidR="00093E6C" w:rsidRDefault="00093E6C" w:rsidP="00093E6C">
      <w:pPr>
        <w:jc w:val="center"/>
        <w:rPr>
          <w:b/>
        </w:rPr>
      </w:pPr>
      <w:r>
        <w:rPr>
          <w:b/>
        </w:rPr>
        <w:t>Материал подготовила:</w:t>
      </w:r>
    </w:p>
    <w:p w:rsidR="00F36786" w:rsidRDefault="00093E6C" w:rsidP="00093E6C">
      <w:pPr>
        <w:jc w:val="center"/>
        <w:rPr>
          <w:b/>
        </w:rPr>
      </w:pPr>
      <w:r>
        <w:rPr>
          <w:b/>
        </w:rPr>
        <w:t xml:space="preserve">воспитатель </w:t>
      </w:r>
      <w:r w:rsidR="00F36786">
        <w:rPr>
          <w:b/>
        </w:rPr>
        <w:t>средней группы «Ладушки»</w:t>
      </w:r>
    </w:p>
    <w:p w:rsidR="00093E6C" w:rsidRDefault="00093E6C" w:rsidP="00093E6C">
      <w:pPr>
        <w:jc w:val="center"/>
        <w:rPr>
          <w:b/>
        </w:rPr>
      </w:pPr>
      <w:proofErr w:type="spellStart"/>
      <w:r>
        <w:rPr>
          <w:b/>
        </w:rPr>
        <w:t>Кутний</w:t>
      </w:r>
      <w:proofErr w:type="spellEnd"/>
      <w:r>
        <w:rPr>
          <w:b/>
        </w:rPr>
        <w:t xml:space="preserve"> Елена Александровна</w:t>
      </w:r>
    </w:p>
    <w:p w:rsidR="00093E6C" w:rsidRDefault="00093E6C" w:rsidP="00093E6C">
      <w:pPr>
        <w:jc w:val="both"/>
        <w:rPr>
          <w:b/>
        </w:rPr>
      </w:pPr>
    </w:p>
    <w:p w:rsidR="00093E6C" w:rsidRDefault="00093E6C" w:rsidP="00093E6C">
      <w:pPr>
        <w:jc w:val="center"/>
        <w:rPr>
          <w:b/>
        </w:rPr>
      </w:pPr>
    </w:p>
    <w:p w:rsidR="00093E6C" w:rsidRDefault="00093E6C" w:rsidP="00093E6C">
      <w:pPr>
        <w:rPr>
          <w:b/>
        </w:rPr>
      </w:pPr>
    </w:p>
    <w:p w:rsidR="00093E6C" w:rsidRPr="00093E6C" w:rsidRDefault="00093E6C" w:rsidP="00093E6C">
      <w:pPr>
        <w:jc w:val="center"/>
        <w:rPr>
          <w:b/>
        </w:rPr>
      </w:pPr>
      <w:r>
        <w:rPr>
          <w:b/>
        </w:rPr>
        <w:t>Тюмень, 2018</w:t>
      </w:r>
    </w:p>
    <w:p w:rsidR="00093E6C" w:rsidRDefault="00093E6C"/>
    <w:p w:rsidR="00F36786" w:rsidRDefault="00F36786"/>
    <w:p w:rsidR="00093E6C" w:rsidRDefault="00093E6C" w:rsidP="00093E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10 важных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правил общения</w:t>
      </w:r>
    </w:p>
    <w:p w:rsidR="00093E6C" w:rsidRPr="00093E6C" w:rsidRDefault="00093E6C" w:rsidP="00093E6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с детьми</w:t>
      </w:r>
    </w:p>
    <w:p w:rsidR="00093E6C" w:rsidRPr="00093E6C" w:rsidRDefault="00093E6C" w:rsidP="00093E6C">
      <w:pPr>
        <w:jc w:val="both"/>
      </w:pPr>
      <w:r w:rsidRPr="00093E6C">
        <w:rPr>
          <w:bCs/>
        </w:rPr>
        <w:t xml:space="preserve">        Многие родители интуитивно чувствуют, как общаться со своими детьми так, что бы они были счастливы и росли сильными благополучными личностями. Также родители помнят случаи правильного воспитания со стороны их собственных родителей и воспитателей как одни из лучших моментов детства. Как ситуации разрешения и облегчения задач взросления. С другой стороны, мы можем вспомнить массу примеров, когда наши родители обходились с нами не самым лучшим образом, что служило почвой для односторонних и взаимных обид и непонимания.</w:t>
      </w:r>
    </w:p>
    <w:p w:rsidR="00093E6C" w:rsidRPr="00093E6C" w:rsidRDefault="00093E6C"/>
    <w:p w:rsidR="00093E6C" w:rsidRP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1. Разговаривайте друг с другом</w:t>
      </w:r>
    </w:p>
    <w:p w:rsidR="00093E6C" w:rsidRPr="00093E6C" w:rsidRDefault="00093E6C" w:rsidP="00093E6C">
      <w:pPr>
        <w:pStyle w:val="a3"/>
        <w:spacing w:before="0" w:beforeAutospacing="0" w:after="150" w:afterAutospacing="0"/>
        <w:jc w:val="both"/>
      </w:pPr>
      <w:r w:rsidRPr="00093E6C">
        <w:rPr>
          <w:bCs/>
        </w:rPr>
        <w:t xml:space="preserve">У каждого человека есть потребность говорить с окружающими и слушать, что говорят они. Нормальное полноценное общение друг с другом </w:t>
      </w:r>
      <w:r>
        <w:rPr>
          <w:bCs/>
        </w:rPr>
        <w:t>необходимо и детям, и родителям.</w:t>
      </w:r>
    </w:p>
    <w:p w:rsid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2. Учитесь слушать ребенка</w:t>
      </w:r>
    </w:p>
    <w:p w:rsidR="00093E6C" w:rsidRPr="00093E6C" w:rsidRDefault="00093E6C" w:rsidP="00093E6C">
      <w:pPr>
        <w:pStyle w:val="a3"/>
        <w:spacing w:before="0" w:beforeAutospacing="0" w:after="150" w:afterAutospacing="0"/>
        <w:jc w:val="both"/>
        <w:rPr>
          <w:b/>
        </w:rPr>
      </w:pPr>
      <w:r w:rsidRPr="00093E6C">
        <w:rPr>
          <w:bCs/>
        </w:rPr>
        <w:t>Способность слушать -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</w:p>
    <w:p w:rsidR="00093E6C" w:rsidRP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3. Рассказывайте детям о себе</w:t>
      </w:r>
    </w:p>
    <w:p w:rsidR="00093E6C" w:rsidRPr="00093E6C" w:rsidRDefault="00093E6C" w:rsidP="00093E6C">
      <w:pPr>
        <w:pStyle w:val="a3"/>
        <w:spacing w:before="0" w:beforeAutospacing="0" w:after="150" w:afterAutospacing="0"/>
        <w:jc w:val="both"/>
      </w:pPr>
      <w:r w:rsidRPr="00093E6C">
        <w:rPr>
          <w:bCs/>
        </w:rPr>
        <w:t>Если вы можете поделиться с ребенком своими неудачами, проблемами и бедами он легче увидит в вас не только родителя, но и друга, с которым он может, в свою очередь, поделиться чем-то важным.</w:t>
      </w:r>
    </w:p>
    <w:p w:rsidR="00093E6C" w:rsidRPr="00093E6C" w:rsidRDefault="00093E6C" w:rsidP="00093E6C">
      <w:pPr>
        <w:pStyle w:val="a3"/>
        <w:spacing w:before="0" w:beforeAutospacing="0" w:after="150" w:afterAutospacing="0"/>
      </w:pPr>
    </w:p>
    <w:p w:rsidR="00093E6C" w:rsidRP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4. Умейте поставить себя на место ребенка</w:t>
      </w:r>
    </w:p>
    <w:p w:rsidR="00093E6C" w:rsidRPr="00093E6C" w:rsidRDefault="00093E6C" w:rsidP="00093E6C">
      <w:pPr>
        <w:pStyle w:val="a3"/>
        <w:spacing w:before="0" w:beforeAutospacing="0" w:after="150" w:afterAutospacing="0"/>
        <w:jc w:val="both"/>
      </w:pPr>
      <w:r w:rsidRPr="00093E6C">
        <w:rPr>
          <w:bCs/>
        </w:rPr>
        <w:t>Посмотрите на мир глазами своего ребенка, вспомните, как, возможно, и ваши родители критиковали ваши «клеши», длинные волосы, «битлов» и Высоцкого. Дайте детям почувствовать, что вы их понимаете.</w:t>
      </w:r>
    </w:p>
    <w:p w:rsidR="00093E6C" w:rsidRP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5. Будьте рядом</w:t>
      </w:r>
    </w:p>
    <w:p w:rsidR="00093E6C" w:rsidRPr="00093E6C" w:rsidRDefault="00093E6C" w:rsidP="00093E6C">
      <w:pPr>
        <w:pStyle w:val="a3"/>
        <w:spacing w:before="0" w:beforeAutospacing="0" w:after="150" w:afterAutospacing="0"/>
        <w:jc w:val="both"/>
      </w:pPr>
      <w:r w:rsidRPr="00093E6C">
        <w:rPr>
          <w:bCs/>
        </w:rPr>
        <w:t>Важно, чтобы дети знали, что дверь к вам всегда открыта, что у них есть возможность поговорить или просто побыть рядом с вами.</w:t>
      </w:r>
    </w:p>
    <w:p w:rsidR="00093E6C" w:rsidRPr="00093E6C" w:rsidRDefault="00093E6C" w:rsidP="00093E6C">
      <w:pPr>
        <w:pStyle w:val="a3"/>
        <w:spacing w:before="0" w:beforeAutospacing="0" w:after="150" w:afterAutospacing="0"/>
        <w:rPr>
          <w:b/>
        </w:rPr>
      </w:pPr>
      <w:r w:rsidRPr="00093E6C">
        <w:rPr>
          <w:b/>
          <w:bCs/>
        </w:rPr>
        <w:t>6. Будьте тверды и последовательны</w:t>
      </w:r>
    </w:p>
    <w:p w:rsidR="00093E6C" w:rsidRPr="00093E6C" w:rsidRDefault="00093E6C" w:rsidP="00F36786">
      <w:pPr>
        <w:pStyle w:val="a3"/>
        <w:spacing w:before="0" w:beforeAutospacing="0" w:after="150" w:afterAutospacing="0"/>
        <w:jc w:val="both"/>
      </w:pPr>
      <w:r w:rsidRPr="00093E6C">
        <w:rPr>
          <w:bCs/>
        </w:rPr>
        <w:t>Твердость -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меняются с возрастом ребенка. Например, полезное семейное правило - звонить, если задерживаешься. Ему должны следовать и дети, и взрослые.</w:t>
      </w:r>
    </w:p>
    <w:p w:rsidR="00093E6C" w:rsidRPr="00F36786" w:rsidRDefault="00093E6C" w:rsidP="00093E6C">
      <w:pPr>
        <w:pStyle w:val="a3"/>
        <w:spacing w:before="0" w:beforeAutospacing="0" w:after="150" w:afterAutospacing="0"/>
        <w:rPr>
          <w:b/>
        </w:rPr>
      </w:pPr>
      <w:r w:rsidRPr="00F36786">
        <w:rPr>
          <w:b/>
          <w:bCs/>
        </w:rPr>
        <w:t>7. Старайтесь все делать вместе</w:t>
      </w:r>
    </w:p>
    <w:p w:rsidR="00093E6C" w:rsidRPr="00F36786" w:rsidRDefault="00093E6C" w:rsidP="00F36786">
      <w:pPr>
        <w:pStyle w:val="a3"/>
        <w:spacing w:before="0" w:beforeAutospacing="0" w:after="150" w:afterAutospacing="0"/>
        <w:jc w:val="both"/>
      </w:pPr>
      <w:r w:rsidRPr="00F36786">
        <w:rPr>
          <w:bCs/>
        </w:rPr>
        <w:t>Нужно как можно активнее развивать круг интересов детей, чтобы показать им альтернативу, ес</w:t>
      </w:r>
      <w:r w:rsidR="00F36786">
        <w:rPr>
          <w:bCs/>
        </w:rPr>
        <w:t>ли вдруг им представится выбор.</w:t>
      </w:r>
    </w:p>
    <w:p w:rsidR="00093E6C" w:rsidRPr="00F36786" w:rsidRDefault="00093E6C" w:rsidP="00093E6C">
      <w:pPr>
        <w:pStyle w:val="a3"/>
        <w:spacing w:before="0" w:beforeAutospacing="0" w:after="150" w:afterAutospacing="0"/>
        <w:rPr>
          <w:b/>
        </w:rPr>
      </w:pPr>
      <w:r w:rsidRPr="00F36786">
        <w:rPr>
          <w:b/>
          <w:bCs/>
        </w:rPr>
        <w:t>8. Дружите с друзьями своего ребенка</w:t>
      </w:r>
    </w:p>
    <w:p w:rsidR="00093E6C" w:rsidRPr="00F36786" w:rsidRDefault="00093E6C" w:rsidP="00F36786">
      <w:pPr>
        <w:pStyle w:val="a3"/>
        <w:spacing w:before="0" w:beforeAutospacing="0" w:after="150" w:afterAutospacing="0"/>
        <w:jc w:val="both"/>
        <w:rPr>
          <w:b/>
        </w:rPr>
      </w:pPr>
      <w:r w:rsidRPr="00F36786">
        <w:rPr>
          <w:b/>
          <w:bCs/>
        </w:rPr>
        <w:t>9. Помните, что каждый ребенок - особенный</w:t>
      </w:r>
    </w:p>
    <w:p w:rsidR="00093E6C" w:rsidRPr="00F36786" w:rsidRDefault="00093E6C" w:rsidP="00F36786">
      <w:pPr>
        <w:pStyle w:val="a3"/>
        <w:spacing w:before="0" w:beforeAutospacing="0" w:after="150" w:afterAutospacing="0"/>
        <w:jc w:val="both"/>
      </w:pPr>
      <w:r w:rsidRPr="00F36786">
        <w:rPr>
          <w:bCs/>
        </w:rPr>
        <w:t>Помогите ему поверить в себя, решиться сделать то, что у него до этого не получалось.</w:t>
      </w:r>
    </w:p>
    <w:p w:rsidR="00093E6C" w:rsidRPr="00F36786" w:rsidRDefault="00093E6C" w:rsidP="00093E6C">
      <w:pPr>
        <w:pStyle w:val="a3"/>
        <w:spacing w:before="0" w:beforeAutospacing="0" w:after="150" w:afterAutospacing="0"/>
      </w:pPr>
      <w:r w:rsidRPr="00F36786">
        <w:rPr>
          <w:b/>
          <w:bCs/>
        </w:rPr>
        <w:t>10. Показывайте пример</w:t>
      </w:r>
    </w:p>
    <w:p w:rsidR="00093E6C" w:rsidRDefault="00093E6C" w:rsidP="00093E6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3E6C" w:rsidRPr="00F36786" w:rsidRDefault="00093E6C" w:rsidP="00F36786">
      <w:pPr>
        <w:pStyle w:val="a3"/>
        <w:spacing w:before="0" w:beforeAutospacing="0" w:after="150" w:afterAutospacing="0"/>
        <w:jc w:val="both"/>
      </w:pPr>
      <w:r w:rsidRPr="00F36786">
        <w:rPr>
          <w:bCs/>
        </w:rPr>
        <w:lastRenderedPageBreak/>
        <w:t>Вы - пример для вашего ребенка. Помните об этом, и сами старайтесь соответствовать тем строгим требованиям, которые предъявляете к своему ребенку.</w:t>
      </w:r>
    </w:p>
    <w:p w:rsidR="00093E6C" w:rsidRDefault="00093E6C"/>
    <w:p w:rsidR="00093E6C" w:rsidRDefault="00093E6C">
      <w:r w:rsidRPr="00093E6C">
        <w:drawing>
          <wp:inline distT="0" distB="0" distL="0" distR="0">
            <wp:extent cx="1143000" cy="1143000"/>
            <wp:effectExtent l="19050" t="0" r="0" b="0"/>
            <wp:docPr id="15" name="Рисунок 2" descr="hello_html_m8b5e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b5e2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6C" w:rsidRDefault="00093E6C"/>
    <w:p w:rsidR="00093E6C" w:rsidRDefault="00093E6C" w:rsidP="00F3678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F36786">
        <w:rPr>
          <w:b/>
          <w:bCs/>
          <w:color w:val="FF0000"/>
          <w:sz w:val="27"/>
          <w:szCs w:val="27"/>
        </w:rPr>
        <w:t>Безусловное принятие ребенка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значит любить его не за то, что он красивый, умный, способный, помощник и так далее, а просто так, просто за то, что он есть.</w:t>
      </w:r>
    </w:p>
    <w:p w:rsidR="00093E6C" w:rsidRDefault="00093E6C" w:rsidP="00F367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93E6C" w:rsidRDefault="00093E6C" w:rsidP="00F3678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F36786">
        <w:rPr>
          <w:b/>
          <w:bCs/>
          <w:color w:val="FF0000"/>
          <w:sz w:val="27"/>
          <w:szCs w:val="27"/>
        </w:rPr>
        <w:t>Активное слушание </w:t>
      </w:r>
      <w:r>
        <w:rPr>
          <w:color w:val="000000"/>
          <w:sz w:val="27"/>
          <w:szCs w:val="27"/>
        </w:rPr>
        <w:t>– это значит «возвращать» ребенку в беседе то, что он поведал, при этом обозначив его чувство.</w:t>
      </w:r>
    </w:p>
    <w:p w:rsidR="00093E6C" w:rsidRDefault="00093E6C" w:rsidP="00F3678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хотите послушать своего ребенка, обязательно повернитесь к нему лицом.</w:t>
      </w:r>
    </w:p>
    <w:p w:rsidR="00093E6C" w:rsidRDefault="00093E6C" w:rsidP="00093E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3E6C" w:rsidRDefault="00093E6C" w:rsidP="00F3678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беседуете с расстроенным или огорченным ребенком, не следует ему задавать вопросы. Желательно, чтобы ваши ответы звучали в утвердительной форме.</w:t>
      </w:r>
    </w:p>
    <w:p w:rsidR="00093E6C" w:rsidRDefault="00093E6C" w:rsidP="00F367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93E6C" w:rsidRDefault="00093E6C" w:rsidP="00F3678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в беседе важно «держать паузу». После каждой вашей реплики лучше помолчать.</w:t>
      </w:r>
    </w:p>
    <w:p w:rsidR="00093E6C" w:rsidRDefault="00093E6C" w:rsidP="00F367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93E6C" w:rsidRPr="00F36786" w:rsidRDefault="00093E6C" w:rsidP="00F3678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вашем ответе также иногда полезно повторить, что, как вы поняли, </w:t>
      </w:r>
    </w:p>
    <w:sectPr w:rsidR="00093E6C" w:rsidRPr="00F36786" w:rsidSect="00CE431B">
      <w:pgSz w:w="16838" w:h="11906" w:orient="landscape"/>
      <w:pgMar w:top="284" w:right="714" w:bottom="284" w:left="284" w:header="709" w:footer="709" w:gutter="0"/>
      <w:cols w:num="3" w:space="708" w:equalWidth="0">
        <w:col w:w="4808" w:space="708"/>
        <w:col w:w="4808" w:space="708"/>
        <w:col w:w="48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2F"/>
    <w:multiLevelType w:val="multilevel"/>
    <w:tmpl w:val="A666149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5F22"/>
    <w:multiLevelType w:val="multilevel"/>
    <w:tmpl w:val="F27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3C13"/>
    <w:multiLevelType w:val="multilevel"/>
    <w:tmpl w:val="B3C081B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5CAA"/>
    <w:multiLevelType w:val="multilevel"/>
    <w:tmpl w:val="84A06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F4E25"/>
    <w:multiLevelType w:val="multilevel"/>
    <w:tmpl w:val="3AFC26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0BA8"/>
    <w:multiLevelType w:val="multilevel"/>
    <w:tmpl w:val="CFF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C63DE"/>
    <w:multiLevelType w:val="multilevel"/>
    <w:tmpl w:val="01AC8B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6006"/>
    <w:multiLevelType w:val="multilevel"/>
    <w:tmpl w:val="2424E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93416"/>
    <w:multiLevelType w:val="multilevel"/>
    <w:tmpl w:val="E48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42B85"/>
    <w:multiLevelType w:val="multilevel"/>
    <w:tmpl w:val="830AB7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927D6"/>
    <w:multiLevelType w:val="multilevel"/>
    <w:tmpl w:val="F0581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01DFE"/>
    <w:multiLevelType w:val="multilevel"/>
    <w:tmpl w:val="BBA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E1192"/>
    <w:multiLevelType w:val="multilevel"/>
    <w:tmpl w:val="9F0AAD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A357A"/>
    <w:multiLevelType w:val="multilevel"/>
    <w:tmpl w:val="523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6C"/>
    <w:rsid w:val="00093E6C"/>
    <w:rsid w:val="00D4386E"/>
    <w:rsid w:val="00E62A39"/>
    <w:rsid w:val="00F3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2018-01-18T14:37:00Z</dcterms:created>
  <dcterms:modified xsi:type="dcterms:W3CDTF">2018-01-18T15:08:00Z</dcterms:modified>
</cp:coreProperties>
</file>