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20" w:rsidRDefault="00B12120" w:rsidP="003D3BC6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3D3BC6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3D3BC6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3D3BC6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3D3BC6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3D3BC6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3D3BC6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3D3BC6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3D3BC6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3D3BC6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3D3BC6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120"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</w:t>
      </w: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BC6" w:rsidRP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12120">
        <w:rPr>
          <w:rFonts w:ascii="Times New Roman" w:eastAsia="Calibri" w:hAnsi="Times New Roman" w:cs="Times New Roman"/>
          <w:b/>
          <w:sz w:val="40"/>
          <w:szCs w:val="40"/>
        </w:rPr>
        <w:t>Игра как средство развития речи дошкольников</w:t>
      </w: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Default="00B12120" w:rsidP="00B1212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120" w:rsidRPr="00B12120" w:rsidRDefault="00B12120" w:rsidP="00B12120">
      <w:pPr>
        <w:spacing w:line="360" w:lineRule="auto"/>
        <w:ind w:left="1416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Подготовила: ст. воспитатель Ермохина О.М.</w:t>
      </w:r>
      <w:bookmarkStart w:id="0" w:name="_GoBack"/>
      <w:bookmarkEnd w:id="0"/>
    </w:p>
    <w:p w:rsidR="003D3BC6" w:rsidRPr="003D3BC6" w:rsidRDefault="003D3BC6" w:rsidP="003D3BC6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B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Уважаемые родители!</w:t>
      </w:r>
    </w:p>
    <w:p w:rsidR="003D3BC6" w:rsidRPr="003D3BC6" w:rsidRDefault="003D3BC6" w:rsidP="003D3BC6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sz w:val="28"/>
          <w:szCs w:val="28"/>
        </w:rPr>
        <w:t>Обратите внимание на то, как говорит ваш малыш. Вы знаете, что от того, насколько чётко и красиво он говорит, умеет ли выразить свои мысли, зависит успешность вашего ребенка в дальнейшей жизни, в учебной и профессиональной деятельности. Больше разговаривайте со своим ребёнком, обсуждайте прочитанные книги, беседуйте с ним, учите стихи. Не забывайте, что дети усваивают речь по подражанию, и образцом для них служит именно ваша речь, поэтому важно не подражать «детской» речи, а говорить чётко, выразительно, эмоционально. Но как всегда нам, родителям, всегда не хватает времени! И поэтому мы предлагаем вам очень простые игры на развитие и активизацию речи вашего ребёнка, которые не требуют много времени и могут быть проведены по дороге в детский сад или по дороге домой! Конечно, дорогие наши мамы и папы, это лишь малая часть тех игр, которые вы можете предложить ребенку. Но нам очень хотелось, чтобы они помогли вам стать ближе с вашим малышом и дали возможность получать удовольствие от общения с ним.</w:t>
      </w:r>
    </w:p>
    <w:p w:rsidR="003D3BC6" w:rsidRPr="003D3BC6" w:rsidRDefault="003D3BC6" w:rsidP="003D3BC6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sz w:val="28"/>
          <w:szCs w:val="28"/>
        </w:rPr>
        <w:t>Примеры игр по дороге домой.</w:t>
      </w:r>
    </w:p>
    <w:p w:rsidR="003D3BC6" w:rsidRPr="003D3BC6" w:rsidRDefault="003D3BC6" w:rsidP="003D3BC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>Игра «Отгадай, на что я смотрю?»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Цель игры: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развивать фонематический слух детей; закрепить понятие о признаке предмета; научить подбирать подходящий предмет к признакам.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Ход игры: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ребёнок (или родитель) по дороге в детский сад находит предмет для описания и, не называя его, описывает его признаки, его предназначение, а родитель (или ребёнок) отгадывает предмет. </w:t>
      </w:r>
      <w:proofErr w:type="gramStart"/>
      <w:r w:rsidRPr="003D3BC6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: вы выбрали для описания березу. Не называя это слово ребенку, вы описываете ее признаки: высокая, белоствольная, ветвистая, </w:t>
      </w:r>
      <w:proofErr w:type="gramStart"/>
      <w:r w:rsidRPr="003D3BC6">
        <w:rPr>
          <w:rFonts w:ascii="Times New Roman" w:eastAsia="Calibri" w:hAnsi="Times New Roman" w:cs="Times New Roman"/>
          <w:sz w:val="28"/>
          <w:szCs w:val="28"/>
        </w:rPr>
        <w:t>кудрявая….</w:t>
      </w:r>
      <w:proofErr w:type="gramEnd"/>
      <w:r w:rsidRPr="003D3BC6">
        <w:rPr>
          <w:rFonts w:ascii="Times New Roman" w:eastAsia="Calibri" w:hAnsi="Times New Roman" w:cs="Times New Roman"/>
          <w:sz w:val="28"/>
          <w:szCs w:val="28"/>
        </w:rPr>
        <w:t>Ребенок отгадывает название предмета: «Это береза». Затем вы меняетесь ролями.</w:t>
      </w:r>
    </w:p>
    <w:p w:rsidR="003D3BC6" w:rsidRPr="003D3BC6" w:rsidRDefault="003D3BC6" w:rsidP="003D3BC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>Игра «К чему относится?»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закрепить знание детьми обобщающих понятий.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Ход игры: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взрослый называет какой-либо предмет, а ребенок называет обобщающее понятие, к которому этот предмет относится. </w:t>
      </w:r>
      <w:proofErr w:type="gramStart"/>
      <w:r w:rsidRPr="003D3BC6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: лук– </w:t>
      </w:r>
      <w:r w:rsidRPr="003D3BC6">
        <w:rPr>
          <w:rFonts w:ascii="Times New Roman" w:eastAsia="Calibri" w:hAnsi="Times New Roman" w:cs="Times New Roman"/>
          <w:sz w:val="28"/>
          <w:szCs w:val="28"/>
        </w:rPr>
        <w:lastRenderedPageBreak/>
        <w:t>овощ; яблоко– фрукт; брюки- одежда; тарелка– посуда; ботинок– обувь; поезд–транспорт; телевизор - бытовой прибор и т.д.</w:t>
      </w:r>
    </w:p>
    <w:p w:rsidR="003D3BC6" w:rsidRPr="003D3BC6" w:rsidRDefault="003D3BC6" w:rsidP="003D3BC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>Игра «Потому и почему»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научить детей задавать вопрос: «Почему?» и отвечать на него, используя союз </w:t>
      </w:r>
      <w:proofErr w:type="gramStart"/>
      <w:r w:rsidRPr="003D3BC6">
        <w:rPr>
          <w:rFonts w:ascii="Times New Roman" w:eastAsia="Calibri" w:hAnsi="Times New Roman" w:cs="Times New Roman"/>
          <w:sz w:val="28"/>
          <w:szCs w:val="28"/>
        </w:rPr>
        <w:t>« …</w:t>
      </w:r>
      <w:proofErr w:type="gramEnd"/>
      <w:r w:rsidRPr="003D3BC6">
        <w:rPr>
          <w:rFonts w:ascii="Times New Roman" w:eastAsia="Calibri" w:hAnsi="Times New Roman" w:cs="Times New Roman"/>
          <w:sz w:val="28"/>
          <w:szCs w:val="28"/>
        </w:rPr>
        <w:t>потому что».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: взрослый задает ребенку вопросы. </w:t>
      </w:r>
      <w:proofErr w:type="gramStart"/>
      <w:r w:rsidRPr="003D3BC6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3D3BC6">
        <w:rPr>
          <w:rFonts w:ascii="Times New Roman" w:eastAsia="Calibri" w:hAnsi="Times New Roman" w:cs="Times New Roman"/>
          <w:sz w:val="28"/>
          <w:szCs w:val="28"/>
        </w:rPr>
        <w:t>: «Почему осенью много луж?», «Почему врач надевает маску? и т.д. Ребенок отвечает на вопросы, используя словосочетание «…потому что», а затем пробует задавать взрослому свои вопросы со словом: «Почему...?»</w:t>
      </w:r>
    </w:p>
    <w:p w:rsidR="003D3BC6" w:rsidRPr="003D3BC6" w:rsidRDefault="003D3BC6" w:rsidP="003D3BC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>Игра «Назови лишний предмет»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развивать умение находить не подходящее к обобщающему понятию слово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Ход игры: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вы называете ребенку серию обобщающих слов, среди которых находится одно, не подходящее данному понятию. Ребенок называет лишнее слово, </w:t>
      </w:r>
      <w:proofErr w:type="gramStart"/>
      <w:r w:rsidRPr="003D3BC6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3D3BC6">
        <w:rPr>
          <w:rFonts w:ascii="Times New Roman" w:eastAsia="Calibri" w:hAnsi="Times New Roman" w:cs="Times New Roman"/>
          <w:sz w:val="28"/>
          <w:szCs w:val="28"/>
        </w:rPr>
        <w:t>: ложка, чашка, кастрюля, скатерть…; стол, стул, кресло, пенек, диван…и т.д.</w:t>
      </w:r>
    </w:p>
    <w:p w:rsidR="003D3BC6" w:rsidRPr="003D3BC6" w:rsidRDefault="003D3BC6" w:rsidP="003D3BC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>Игра «Дорожки»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развитие наблюдательности, расширение словарного запаса детей.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Ход игры: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договоритесь с ребенком, по какой дорожке вы сегодня пойдете домой: по длинной или короткой, по широкой или узкой? Пусть малыш сам выбирает и ведет вас. Ваша задача – проговаривать, по какой дорожке вы шагаете. «Маленькие ножки идут по узенькой дорожке», или: «А большие ножки идут по широкой дорожке».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>Игра «Бывает – не бывает»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развитие слухового внимания.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Ход игры: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предложите ребенку подтвердить правильность высказывания словами «бывает – не бывает», </w:t>
      </w:r>
      <w:proofErr w:type="gramStart"/>
      <w:r w:rsidRPr="003D3BC6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3D3BC6">
        <w:rPr>
          <w:rFonts w:ascii="Times New Roman" w:eastAsia="Calibri" w:hAnsi="Times New Roman" w:cs="Times New Roman"/>
          <w:sz w:val="28"/>
          <w:szCs w:val="28"/>
        </w:rPr>
        <w:t>: летом падает снег; кошка умеет летать; воробей – не птица и т.д.</w:t>
      </w:r>
    </w:p>
    <w:p w:rsid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7.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>Игра «Отгадай слово»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 xml:space="preserve">Цель: </w:t>
      </w:r>
      <w:r w:rsidRPr="003D3BC6">
        <w:rPr>
          <w:rFonts w:ascii="Times New Roman" w:eastAsia="Calibri" w:hAnsi="Times New Roman" w:cs="Times New Roman"/>
          <w:sz w:val="28"/>
          <w:szCs w:val="28"/>
        </w:rPr>
        <w:t>расширение словарного запаса детей, развитие умения использовать в речи прилагательные.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Ход игры: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предложите малышу отгадать слово, которое вы задумали, пользуясь подсказками, </w:t>
      </w:r>
      <w:proofErr w:type="gramStart"/>
      <w:r w:rsidRPr="003D3BC6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3D3BC6">
        <w:rPr>
          <w:rFonts w:ascii="Times New Roman" w:eastAsia="Calibri" w:hAnsi="Times New Roman" w:cs="Times New Roman"/>
          <w:sz w:val="28"/>
          <w:szCs w:val="28"/>
        </w:rPr>
        <w:t>: кирпичный, высокий, многоэтажный… (дом); едет, имеет четыре колеса, возит пассажиров (автобус) и т.д.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>Игра «Рифма»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развитие умения составлять рифмы к словам.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Ход игры: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вы, наверное, не раз замечали, как детям </w:t>
      </w:r>
      <w:proofErr w:type="gramStart"/>
      <w:r w:rsidRPr="003D3BC6">
        <w:rPr>
          <w:rFonts w:ascii="Times New Roman" w:eastAsia="Calibri" w:hAnsi="Times New Roman" w:cs="Times New Roman"/>
          <w:sz w:val="28"/>
          <w:szCs w:val="28"/>
        </w:rPr>
        <w:t>нравится</w:t>
      </w:r>
      <w:proofErr w:type="gramEnd"/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что–то сочинять, придумывать новые слова, рифмовать. Предложите ребенку придумать рифмы на слова, которые вы будете говорить, </w:t>
      </w:r>
      <w:proofErr w:type="gramStart"/>
      <w:r w:rsidRPr="003D3BC6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3D3BC6">
        <w:rPr>
          <w:rFonts w:ascii="Times New Roman" w:eastAsia="Calibri" w:hAnsi="Times New Roman" w:cs="Times New Roman"/>
          <w:sz w:val="28"/>
          <w:szCs w:val="28"/>
        </w:rPr>
        <w:t>: «дом – лом», «гора – нора», «мост – рост» и т.д.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9.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>Игра «Удивительные истории»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развитие связной речи детей.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Ход игры: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вы сочиняете рассказ о том, что увидите с ребенком по дороге домой.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>Игра «Скажи наоборот»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пополнить словарный запас детей словами – антонимами.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Ход игры: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вы называете ребенку прилагательное, ребенок подбирает противоположное по смыслу слово. Пример: холодный – теплый; высокий – низкий; длинный – короткий и т.д.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>11. Игра «Кто больше придумает слов»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Цель игры: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расширение словаря детей за счет использования в речи прилагательных.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i/>
          <w:sz w:val="28"/>
          <w:szCs w:val="28"/>
        </w:rPr>
        <w:t>Ход игры:</w:t>
      </w:r>
      <w:r w:rsidRPr="003D3BC6">
        <w:rPr>
          <w:rFonts w:ascii="Times New Roman" w:eastAsia="Calibri" w:hAnsi="Times New Roman" w:cs="Times New Roman"/>
          <w:sz w:val="28"/>
          <w:szCs w:val="28"/>
        </w:rPr>
        <w:t xml:space="preserve"> вы называете ребенку предмет, малыш придумывает к нему слова – прилагательные. Пример: мяч – резиновый, круглый, упругий и т.д. Затем вы меняетесь</w:t>
      </w:r>
    </w:p>
    <w:p w:rsidR="003D3BC6" w:rsidRPr="003D3BC6" w:rsidRDefault="003D3BC6" w:rsidP="003D3BC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BC6">
        <w:rPr>
          <w:rFonts w:ascii="Times New Roman" w:eastAsia="Calibri" w:hAnsi="Times New Roman" w:cs="Times New Roman"/>
          <w:sz w:val="28"/>
          <w:szCs w:val="28"/>
        </w:rPr>
        <w:t>ролями: ребенок называет слово, вы подбираете прилагательные к нему.</w:t>
      </w:r>
    </w:p>
    <w:p w:rsidR="003D3BC6" w:rsidRPr="003D3BC6" w:rsidRDefault="003D3BC6" w:rsidP="003D3BC6">
      <w:pPr>
        <w:spacing w:line="360" w:lineRule="auto"/>
        <w:ind w:left="708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Успехов Вам в ваших совместных</w:t>
      </w:r>
      <w:r w:rsidRPr="003D3BC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диалогах, рассказах и играх!</w:t>
      </w:r>
    </w:p>
    <w:p w:rsidR="00977E74" w:rsidRPr="003D3BC6" w:rsidRDefault="00977E74" w:rsidP="003D3BC6">
      <w:pPr>
        <w:spacing w:line="360" w:lineRule="auto"/>
        <w:rPr>
          <w:sz w:val="28"/>
          <w:szCs w:val="28"/>
        </w:rPr>
      </w:pPr>
    </w:p>
    <w:sectPr w:rsidR="00977E74" w:rsidRPr="003D3BC6" w:rsidSect="003D3BC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634"/>
    <w:multiLevelType w:val="multilevel"/>
    <w:tmpl w:val="02E0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B3835"/>
    <w:multiLevelType w:val="multilevel"/>
    <w:tmpl w:val="1114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11F4B"/>
    <w:multiLevelType w:val="multilevel"/>
    <w:tmpl w:val="71E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610AE"/>
    <w:multiLevelType w:val="hybridMultilevel"/>
    <w:tmpl w:val="EDE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56F15"/>
    <w:multiLevelType w:val="multilevel"/>
    <w:tmpl w:val="B3DC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9F"/>
    <w:rsid w:val="003D3BC6"/>
    <w:rsid w:val="00725D31"/>
    <w:rsid w:val="00977E74"/>
    <w:rsid w:val="00B12120"/>
    <w:rsid w:val="00B4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3F69"/>
  <w15:chartTrackingRefBased/>
  <w15:docId w15:val="{DE15F23B-E50C-456D-B448-D37BF7DA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B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3</cp:revision>
  <cp:lastPrinted>2018-03-07T05:10:00Z</cp:lastPrinted>
  <dcterms:created xsi:type="dcterms:W3CDTF">2018-03-07T04:48:00Z</dcterms:created>
  <dcterms:modified xsi:type="dcterms:W3CDTF">2018-03-07T05:15:00Z</dcterms:modified>
</cp:coreProperties>
</file>