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75" w:rsidRPr="00EA41CB" w:rsidRDefault="00085675" w:rsidP="00085675">
      <w:pPr>
        <w:jc w:val="center"/>
        <w:rPr>
          <w:rFonts w:ascii="Arial" w:hAnsi="Arial" w:cs="Arial"/>
          <w:b/>
        </w:rPr>
      </w:pPr>
      <w:r w:rsidRPr="00EA41CB">
        <w:rPr>
          <w:rFonts w:ascii="Arial" w:hAnsi="Arial" w:cs="Arial"/>
          <w:b/>
        </w:rPr>
        <w:t xml:space="preserve">Информация </w:t>
      </w:r>
    </w:p>
    <w:p w:rsidR="00085675" w:rsidRPr="00EA41CB" w:rsidRDefault="00085675" w:rsidP="00085675">
      <w:pPr>
        <w:jc w:val="center"/>
        <w:rPr>
          <w:rFonts w:ascii="Arial" w:hAnsi="Arial" w:cs="Arial"/>
          <w:b/>
        </w:rPr>
      </w:pPr>
      <w:r w:rsidRPr="00EA41CB">
        <w:rPr>
          <w:rFonts w:ascii="Arial" w:hAnsi="Arial" w:cs="Arial"/>
          <w:b/>
        </w:rPr>
        <w:t xml:space="preserve">о порядке приема в первый класс </w:t>
      </w:r>
    </w:p>
    <w:p w:rsidR="00085675" w:rsidRPr="00EA41CB" w:rsidRDefault="00085675" w:rsidP="00085675">
      <w:pPr>
        <w:jc w:val="center"/>
        <w:rPr>
          <w:rFonts w:ascii="Arial" w:hAnsi="Arial" w:cs="Arial"/>
          <w:b/>
        </w:rPr>
      </w:pPr>
      <w:r w:rsidRPr="00EA41CB">
        <w:rPr>
          <w:rFonts w:ascii="Arial" w:hAnsi="Arial" w:cs="Arial"/>
          <w:b/>
        </w:rPr>
        <w:t>общеобразовательных организаций города Тюмени.</w:t>
      </w:r>
    </w:p>
    <w:p w:rsidR="00085675" w:rsidRPr="00EA41CB" w:rsidRDefault="00085675" w:rsidP="00085675">
      <w:pPr>
        <w:ind w:firstLine="900"/>
        <w:jc w:val="center"/>
        <w:rPr>
          <w:rFonts w:ascii="Arial" w:hAnsi="Arial" w:cs="Arial"/>
          <w:b/>
        </w:rPr>
      </w:pPr>
    </w:p>
    <w:p w:rsidR="00085675" w:rsidRPr="00EA41CB" w:rsidRDefault="00085675" w:rsidP="00085675">
      <w:pPr>
        <w:ind w:firstLine="900"/>
        <w:jc w:val="both"/>
        <w:rPr>
          <w:rFonts w:ascii="Arial" w:hAnsi="Arial" w:cs="Arial"/>
        </w:rPr>
      </w:pPr>
      <w:r w:rsidRPr="00EA41CB">
        <w:rPr>
          <w:rFonts w:ascii="Arial" w:hAnsi="Arial" w:cs="Arial"/>
        </w:rPr>
        <w:t xml:space="preserve">Прием граждан в первый класс общеобразовательных организаций </w:t>
      </w:r>
      <w:r w:rsidRPr="00EA41CB">
        <w:rPr>
          <w:rFonts w:ascii="Arial" w:hAnsi="Arial" w:cs="Arial"/>
          <w:bCs/>
        </w:rPr>
        <w:t>осуществляется согласно приказу Министерства образования и науки РФ от </w:t>
      </w:r>
      <w:r w:rsidRPr="00EA41CB">
        <w:rPr>
          <w:rFonts w:ascii="Arial" w:hAnsi="Arial" w:cs="Arial"/>
        </w:rPr>
        <w:t xml:space="preserve">22 января </w:t>
      </w:r>
      <w:smartTag w:uri="urn:schemas-microsoft-com:office:smarttags" w:element="metricconverter">
        <w:smartTagPr>
          <w:attr w:name="ProductID" w:val="2014 г"/>
        </w:smartTagPr>
        <w:r w:rsidRPr="00EA41CB">
          <w:rPr>
            <w:rFonts w:ascii="Arial" w:hAnsi="Arial" w:cs="Arial"/>
          </w:rPr>
          <w:t>2014 г</w:t>
        </w:r>
      </w:smartTag>
      <w:r w:rsidRPr="00EA41CB">
        <w:rPr>
          <w:rFonts w:ascii="Arial" w:hAnsi="Arial" w:cs="Arial"/>
        </w:rPr>
        <w:t xml:space="preserve">. № 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(далее – Порядок приема). </w:t>
      </w:r>
    </w:p>
    <w:p w:rsidR="00085675" w:rsidRPr="00EA41CB" w:rsidRDefault="00085675" w:rsidP="00085675">
      <w:pPr>
        <w:ind w:firstLine="900"/>
        <w:jc w:val="both"/>
        <w:rPr>
          <w:rFonts w:ascii="Arial" w:hAnsi="Arial" w:cs="Arial"/>
        </w:rPr>
      </w:pPr>
      <w:r w:rsidRPr="00EA41CB">
        <w:rPr>
          <w:rFonts w:ascii="Arial" w:hAnsi="Arial" w:cs="Arial"/>
        </w:rPr>
        <w:t xml:space="preserve">Прием граждан в первый класс образовательной организации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085675" w:rsidRPr="00EA41CB" w:rsidRDefault="00085675" w:rsidP="00085675">
      <w:pPr>
        <w:ind w:firstLine="900"/>
        <w:jc w:val="both"/>
        <w:rPr>
          <w:rFonts w:ascii="Arial" w:hAnsi="Arial" w:cs="Arial"/>
          <w:bCs/>
        </w:rPr>
      </w:pPr>
      <w:r w:rsidRPr="00EA41CB">
        <w:rPr>
          <w:rFonts w:ascii="Arial" w:hAnsi="Arial" w:cs="Arial"/>
        </w:rPr>
        <w:t>П</w:t>
      </w:r>
      <w:r w:rsidRPr="00EA41CB">
        <w:rPr>
          <w:rFonts w:ascii="Arial" w:hAnsi="Arial" w:cs="Arial"/>
          <w:bCs/>
        </w:rPr>
        <w:t xml:space="preserve">остановление Администрации города Тюмени от 28 декабря </w:t>
      </w:r>
      <w:smartTag w:uri="urn:schemas-microsoft-com:office:smarttags" w:element="metricconverter">
        <w:smartTagPr>
          <w:attr w:name="ProductID" w:val="2012 г"/>
        </w:smartTagPr>
        <w:r w:rsidRPr="00EA41CB">
          <w:rPr>
            <w:rFonts w:ascii="Arial" w:hAnsi="Arial" w:cs="Arial"/>
            <w:bCs/>
          </w:rPr>
          <w:t>2012 г</w:t>
        </w:r>
      </w:smartTag>
      <w:r w:rsidRPr="00EA41CB">
        <w:rPr>
          <w:rFonts w:ascii="Arial" w:hAnsi="Arial" w:cs="Arial"/>
          <w:bCs/>
        </w:rPr>
        <w:t>. № 157-пк 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Тюмень» размещено на официальном сайте департамента образования Администрации города Тюмени в разделе «Нормативные акты».</w:t>
      </w:r>
    </w:p>
    <w:p w:rsidR="00085675" w:rsidRPr="00EA41CB" w:rsidRDefault="00085675" w:rsidP="00085675">
      <w:pPr>
        <w:ind w:firstLine="900"/>
        <w:jc w:val="both"/>
        <w:rPr>
          <w:rFonts w:ascii="Arial" w:hAnsi="Arial" w:cs="Arial"/>
        </w:rPr>
      </w:pPr>
      <w:r w:rsidRPr="00EA41CB">
        <w:rPr>
          <w:rFonts w:ascii="Arial" w:hAnsi="Arial" w:cs="Arial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85675" w:rsidRPr="00EA41CB" w:rsidRDefault="00085675" w:rsidP="00085675">
      <w:pPr>
        <w:ind w:firstLine="900"/>
        <w:jc w:val="both"/>
        <w:rPr>
          <w:rFonts w:ascii="Arial" w:hAnsi="Arial" w:cs="Arial"/>
        </w:rPr>
      </w:pPr>
      <w:r w:rsidRPr="00EA41CB">
        <w:rPr>
          <w:rFonts w:ascii="Arial" w:hAnsi="Arial" w:cs="Arial"/>
        </w:rPr>
        <w:t>В соответствии с п. 8 Порядка приема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 количестве мест в первых классах не позднее 10 календарных дней с момента издания распорядительно акта о закрепленной территории. Распорядительный акт органа местного самоуправления городского округа о закреплении образовательных организаций за конкретными территориями издается не позднее 1 февраля текущего года.</w:t>
      </w:r>
    </w:p>
    <w:p w:rsidR="00085675" w:rsidRPr="00EA41CB" w:rsidRDefault="00085675" w:rsidP="00085675">
      <w:pPr>
        <w:ind w:firstLine="900"/>
        <w:jc w:val="both"/>
        <w:rPr>
          <w:rFonts w:ascii="Arial" w:hAnsi="Arial" w:cs="Arial"/>
        </w:rPr>
      </w:pPr>
      <w:r w:rsidRPr="00EA41CB">
        <w:rPr>
          <w:rFonts w:ascii="Arial" w:hAnsi="Arial" w:cs="Arial"/>
        </w:rPr>
        <w:t>Информация о наличии свободных мест в первых классах для приема детей, не проживающих на закрепленной территории, размещается образовательной организации в указанных источниках информации не позднее 1 июля.</w:t>
      </w:r>
    </w:p>
    <w:p w:rsidR="00862B9F" w:rsidRDefault="00862B9F">
      <w:bookmarkStart w:id="0" w:name="_GoBack"/>
      <w:bookmarkEnd w:id="0"/>
    </w:p>
    <w:sectPr w:rsidR="0086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C8"/>
    <w:rsid w:val="00085675"/>
    <w:rsid w:val="00862B9F"/>
    <w:rsid w:val="0092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235A4-689D-4DD2-8004-7A459627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2</cp:revision>
  <dcterms:created xsi:type="dcterms:W3CDTF">2017-12-01T04:34:00Z</dcterms:created>
  <dcterms:modified xsi:type="dcterms:W3CDTF">2017-12-01T04:34:00Z</dcterms:modified>
</cp:coreProperties>
</file>