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7F" w:rsidRPr="00D878F7" w:rsidRDefault="00E5037F" w:rsidP="00061B4A">
      <w:pPr>
        <w:jc w:val="center"/>
        <w:rPr>
          <w:rFonts w:ascii="Algerian" w:hAnsi="Algerian" w:cstheme="majorHAnsi"/>
          <w:b/>
          <w:i/>
          <w:color w:val="C00000"/>
          <w:sz w:val="44"/>
        </w:rPr>
      </w:pPr>
      <w:r w:rsidRPr="00D878F7">
        <w:rPr>
          <w:rFonts w:ascii="Cambria" w:hAnsi="Cambria" w:cs="Cambria"/>
          <w:b/>
          <w:i/>
          <w:color w:val="C00000"/>
          <w:sz w:val="44"/>
        </w:rPr>
        <w:t>Использование</w:t>
      </w:r>
      <w:r w:rsidRPr="00D878F7">
        <w:rPr>
          <w:rFonts w:ascii="Algerian" w:hAnsi="Algerian" w:cstheme="majorHAnsi"/>
          <w:b/>
          <w:i/>
          <w:color w:val="C00000"/>
          <w:sz w:val="44"/>
        </w:rPr>
        <w:t xml:space="preserve"> </w:t>
      </w:r>
      <w:r>
        <w:rPr>
          <w:rFonts w:ascii="Cambria" w:hAnsi="Cambria" w:cs="Cambria"/>
          <w:b/>
          <w:i/>
          <w:color w:val="C00000"/>
          <w:sz w:val="44"/>
        </w:rPr>
        <w:t>мнемотехники</w:t>
      </w:r>
      <w:r w:rsidRPr="00D878F7">
        <w:rPr>
          <w:rFonts w:ascii="Algerian" w:hAnsi="Algerian" w:cstheme="majorHAnsi"/>
          <w:b/>
          <w:i/>
          <w:color w:val="C00000"/>
          <w:sz w:val="44"/>
        </w:rPr>
        <w:t xml:space="preserve"> </w:t>
      </w:r>
      <w:r w:rsidRPr="00D878F7">
        <w:rPr>
          <w:rFonts w:ascii="Cambria" w:hAnsi="Cambria" w:cs="Cambria"/>
          <w:b/>
          <w:i/>
          <w:color w:val="C00000"/>
          <w:sz w:val="44"/>
        </w:rPr>
        <w:t>в</w:t>
      </w:r>
      <w:r w:rsidRPr="00D878F7">
        <w:rPr>
          <w:rFonts w:ascii="Algerian" w:hAnsi="Algerian" w:cstheme="majorHAnsi"/>
          <w:b/>
          <w:i/>
          <w:color w:val="C00000"/>
          <w:sz w:val="44"/>
        </w:rPr>
        <w:t xml:space="preserve"> </w:t>
      </w:r>
      <w:r w:rsidRPr="00D878F7">
        <w:rPr>
          <w:rFonts w:ascii="Cambria" w:hAnsi="Cambria" w:cs="Cambria"/>
          <w:b/>
          <w:i/>
          <w:color w:val="C00000"/>
          <w:sz w:val="44"/>
        </w:rPr>
        <w:t>развитие</w:t>
      </w:r>
      <w:r w:rsidRPr="00D878F7">
        <w:rPr>
          <w:rFonts w:ascii="Algerian" w:hAnsi="Algerian" w:cstheme="majorHAnsi"/>
          <w:b/>
          <w:i/>
          <w:color w:val="C00000"/>
          <w:sz w:val="44"/>
        </w:rPr>
        <w:t xml:space="preserve"> </w:t>
      </w:r>
      <w:r w:rsidRPr="00D878F7">
        <w:rPr>
          <w:rFonts w:ascii="Cambria" w:hAnsi="Cambria" w:cs="Cambria"/>
          <w:b/>
          <w:i/>
          <w:color w:val="C00000"/>
          <w:sz w:val="44"/>
        </w:rPr>
        <w:t>связной</w:t>
      </w:r>
      <w:r w:rsidRPr="00D878F7">
        <w:rPr>
          <w:rFonts w:ascii="Algerian" w:hAnsi="Algerian" w:cstheme="majorHAnsi"/>
          <w:b/>
          <w:i/>
          <w:color w:val="C00000"/>
          <w:sz w:val="44"/>
        </w:rPr>
        <w:t xml:space="preserve"> </w:t>
      </w:r>
      <w:r w:rsidRPr="00D878F7">
        <w:rPr>
          <w:rFonts w:ascii="Cambria" w:hAnsi="Cambria" w:cs="Cambria"/>
          <w:b/>
          <w:i/>
          <w:color w:val="C00000"/>
          <w:sz w:val="44"/>
        </w:rPr>
        <w:t>речи</w:t>
      </w:r>
      <w:r w:rsidRPr="00D878F7">
        <w:rPr>
          <w:rFonts w:ascii="Algerian" w:hAnsi="Algerian" w:cstheme="majorHAnsi"/>
          <w:b/>
          <w:i/>
          <w:color w:val="C00000"/>
          <w:sz w:val="44"/>
        </w:rPr>
        <w:t xml:space="preserve"> </w:t>
      </w:r>
      <w:r w:rsidRPr="00D878F7">
        <w:rPr>
          <w:rFonts w:ascii="Cambria" w:hAnsi="Cambria" w:cs="Cambria"/>
          <w:b/>
          <w:i/>
          <w:color w:val="C00000"/>
          <w:sz w:val="44"/>
        </w:rPr>
        <w:t>дошкольников</w:t>
      </w:r>
    </w:p>
    <w:p w:rsidR="00E5037F" w:rsidRDefault="00E5037F" w:rsidP="006B6CDD">
      <w:pPr>
        <w:ind w:left="-567" w:firstLine="567"/>
        <w:jc w:val="both"/>
        <w:rPr>
          <w:rFonts w:ascii="Constantia" w:hAnsi="Constantia" w:cstheme="majorHAnsi"/>
          <w:sz w:val="28"/>
          <w:szCs w:val="28"/>
        </w:rPr>
      </w:pPr>
    </w:p>
    <w:p w:rsidR="00E5037F" w:rsidRPr="00E5037F" w:rsidRDefault="00E5037F" w:rsidP="00E5037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061B4A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Мнемотехника</w:t>
      </w:r>
      <w:r w:rsidRPr="00E5037F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— в переводе с греческого — «искусство запоминания». Это система методов и приёмов, обеспечивающих успешное освоение детьми знаний об особенностях объектов природы, об окружающем мире, эффективное запоминание рассказа, сохранение и воспроизведение информации, и конечно, развитие речи. Суть мнемосхем заключается в следующем: на каждое слово или маленькое словосочетание придумывается картинка (изображение); таким образом, весь текст зарисовывается схематично. Глядя на эти схемы – рисунки ребёнок легко воспроизводит текстовую информацию.</w:t>
      </w:r>
    </w:p>
    <w:p w:rsidR="00E5037F" w:rsidRPr="00E5037F" w:rsidRDefault="00E5037F" w:rsidP="00E5037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proofErr w:type="spellStart"/>
      <w:r w:rsidRPr="00E5037F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Мнемотаблицы</w:t>
      </w:r>
      <w:proofErr w:type="spellEnd"/>
      <w:r w:rsidRPr="00E5037F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— схемы служат дидактическим материалом в работе по развитию связной речи у детей  </w:t>
      </w:r>
      <w:proofErr w:type="spellStart"/>
      <w:r w:rsidRPr="00E5037F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Мнемотаблиц</w:t>
      </w:r>
      <w:proofErr w:type="gramStart"/>
      <w:r w:rsidRPr="00E5037F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ы</w:t>
      </w:r>
      <w:proofErr w:type="spellEnd"/>
      <w:r w:rsidRPr="00E5037F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-</w:t>
      </w:r>
      <w:proofErr w:type="gramEnd"/>
      <w:r w:rsidRPr="00E5037F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схемы  — это</w:t>
      </w:r>
    </w:p>
    <w:p w:rsidR="00E5037F" w:rsidRPr="00E5037F" w:rsidRDefault="00E5037F" w:rsidP="00E503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E5037F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Обогащение словарного запаса.</w:t>
      </w:r>
    </w:p>
    <w:p w:rsidR="00E5037F" w:rsidRPr="00E5037F" w:rsidRDefault="00E5037F" w:rsidP="00E503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E5037F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Заучивание стихов.</w:t>
      </w:r>
    </w:p>
    <w:p w:rsidR="00E5037F" w:rsidRPr="00E5037F" w:rsidRDefault="00E5037F" w:rsidP="00E503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E5037F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Пересказ художественной литературы.</w:t>
      </w:r>
    </w:p>
    <w:p w:rsidR="00E5037F" w:rsidRPr="00E5037F" w:rsidRDefault="00E5037F" w:rsidP="00E503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E5037F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Обучение составление рассказов.</w:t>
      </w:r>
    </w:p>
    <w:p w:rsidR="00E5037F" w:rsidRPr="00E5037F" w:rsidRDefault="00E5037F" w:rsidP="00E503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E5037F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Отгадывание и загадывание загадок.</w:t>
      </w:r>
    </w:p>
    <w:p w:rsidR="00E5037F" w:rsidRPr="00E5037F" w:rsidRDefault="00E5037F" w:rsidP="00E5037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E5037F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Для детей младшего и среднего дошкольного возраста необходимо давать цветные </w:t>
      </w:r>
      <w:proofErr w:type="spellStart"/>
      <w:r w:rsidRPr="00E5037F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мнемотаблицы</w:t>
      </w:r>
      <w:proofErr w:type="spellEnd"/>
      <w:r w:rsidRPr="00E5037F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, так как в памяти у детей быстрее остаются отдельные образы: лис</w:t>
      </w:r>
      <w:proofErr w:type="gramStart"/>
      <w:r w:rsidRPr="00E5037F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а-</w:t>
      </w:r>
      <w:proofErr w:type="gramEnd"/>
      <w:r w:rsidRPr="00E5037F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рыжая, мышка- серая, ёлочка- зелёная. В качестве символов-заместителей на начальном этапе работы используются геометрические фигуры, своей формой и цветом напоминающие замещаемый предмет (елочка – зеленый треугольник, мышь – серый круг). На последующих этапах дети выбирают заместители, без учета внешних признаков объекта, ориентированных на качественные характеристики (злой, добрый, трусливый и т. п.)</w:t>
      </w:r>
      <w:proofErr w:type="gramStart"/>
      <w:r w:rsidRPr="00E5037F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,(</w:t>
      </w:r>
      <w:proofErr w:type="gramEnd"/>
      <w:r w:rsidRPr="00E5037F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черный круг – Баба – яга, голубой круг — царевна ). Для детей старшего возраста схемы желательно рисовать в одном цвете, чтобы не привлекать внимание на яркость символических изображений.</w:t>
      </w:r>
    </w:p>
    <w:p w:rsidR="00E5037F" w:rsidRPr="00E5037F" w:rsidRDefault="00E5037F" w:rsidP="00E5037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061B4A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Этапы:</w:t>
      </w:r>
    </w:p>
    <w:p w:rsidR="00E5037F" w:rsidRPr="00E5037F" w:rsidRDefault="00E5037F" w:rsidP="00E5037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E5037F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1 этап: Рассматривание таблицы и разбор того, что на ней изображено.</w:t>
      </w:r>
    </w:p>
    <w:p w:rsidR="00E5037F" w:rsidRPr="00E5037F" w:rsidRDefault="00E5037F" w:rsidP="00E5037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E5037F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2 этап: Осуществляется перекодирование информации, т.е. преобразование из абстрактных символов в образы.</w:t>
      </w:r>
    </w:p>
    <w:p w:rsidR="00E5037F" w:rsidRPr="00E5037F" w:rsidRDefault="00E5037F" w:rsidP="00E5037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E5037F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3 этап: После перекодирования осуществляется пересказ сказки или рассказ по заданной теме.</w:t>
      </w:r>
    </w:p>
    <w:p w:rsidR="00061B4A" w:rsidRDefault="00E5037F" w:rsidP="00E5037F">
      <w:pPr>
        <w:shd w:val="clear" w:color="auto" w:fill="FFFFFF"/>
        <w:spacing w:after="360" w:line="240" w:lineRule="auto"/>
        <w:rPr>
          <w:rFonts w:eastAsia="Times New Roman" w:cs="Times New Roman"/>
          <w:color w:val="141412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noProof/>
          <w:color w:val="141412"/>
          <w:sz w:val="24"/>
          <w:szCs w:val="24"/>
          <w:lang w:eastAsia="ru-RU"/>
        </w:rPr>
        <w:lastRenderedPageBreak/>
        <w:drawing>
          <wp:inline distT="0" distB="0" distL="0" distR="0">
            <wp:extent cx="5838825" cy="3962400"/>
            <wp:effectExtent l="19050" t="0" r="9525" b="0"/>
            <wp:docPr id="9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B4A" w:rsidRDefault="00E5037F" w:rsidP="00E5037F">
      <w:pPr>
        <w:shd w:val="clear" w:color="auto" w:fill="FFFFFF"/>
        <w:spacing w:after="360" w:line="240" w:lineRule="auto"/>
        <w:rPr>
          <w:rFonts w:eastAsia="Times New Roman" w:cs="Times New Roman"/>
          <w:noProof/>
          <w:color w:val="141412"/>
          <w:sz w:val="24"/>
          <w:szCs w:val="24"/>
          <w:lang w:eastAsia="ru-RU"/>
        </w:rPr>
      </w:pPr>
      <w:r w:rsidRPr="00E5037F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 </w:t>
      </w:r>
    </w:p>
    <w:p w:rsidR="00061B4A" w:rsidRDefault="00061B4A" w:rsidP="00E5037F">
      <w:pPr>
        <w:shd w:val="clear" w:color="auto" w:fill="FFFFFF"/>
        <w:spacing w:after="360" w:line="240" w:lineRule="auto"/>
        <w:rPr>
          <w:rFonts w:eastAsia="Times New Roman" w:cs="Times New Roman"/>
          <w:noProof/>
          <w:color w:val="141412"/>
          <w:sz w:val="24"/>
          <w:szCs w:val="24"/>
          <w:lang w:eastAsia="ru-RU"/>
        </w:rPr>
      </w:pPr>
    </w:p>
    <w:p w:rsidR="00E5037F" w:rsidRPr="00E5037F" w:rsidRDefault="00E5037F" w:rsidP="00E5037F">
      <w:pPr>
        <w:shd w:val="clear" w:color="auto" w:fill="FFFFFF"/>
        <w:spacing w:after="360" w:line="240" w:lineRule="auto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noProof/>
          <w:color w:val="141412"/>
          <w:sz w:val="24"/>
          <w:szCs w:val="24"/>
          <w:lang w:eastAsia="ru-RU"/>
        </w:rPr>
        <w:drawing>
          <wp:inline distT="0" distB="0" distL="0" distR="0">
            <wp:extent cx="5600700" cy="3943350"/>
            <wp:effectExtent l="19050" t="0" r="0" b="0"/>
            <wp:docPr id="7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37F" w:rsidRDefault="00E5037F" w:rsidP="00E5037F">
      <w:pPr>
        <w:shd w:val="clear" w:color="auto" w:fill="FFFFFF"/>
        <w:spacing w:after="360" w:line="240" w:lineRule="auto"/>
        <w:rPr>
          <w:rFonts w:eastAsia="Times New Roman" w:cs="Times New Roman"/>
          <w:b/>
          <w:bCs/>
          <w:color w:val="141412"/>
          <w:sz w:val="24"/>
          <w:szCs w:val="24"/>
          <w:lang w:eastAsia="ru-RU"/>
        </w:rPr>
      </w:pPr>
    </w:p>
    <w:p w:rsidR="00E5037F" w:rsidRDefault="00E5037F" w:rsidP="00E5037F">
      <w:pPr>
        <w:shd w:val="clear" w:color="auto" w:fill="FFFFFF"/>
        <w:spacing w:after="360" w:line="240" w:lineRule="auto"/>
        <w:rPr>
          <w:rFonts w:eastAsia="Times New Roman" w:cs="Times New Roman"/>
          <w:b/>
          <w:bCs/>
          <w:color w:val="141412"/>
          <w:sz w:val="24"/>
          <w:szCs w:val="24"/>
          <w:lang w:eastAsia="ru-RU"/>
        </w:rPr>
      </w:pPr>
    </w:p>
    <w:p w:rsidR="00061B4A" w:rsidRDefault="00061B4A" w:rsidP="00E5037F">
      <w:pPr>
        <w:shd w:val="clear" w:color="auto" w:fill="FFFFFF"/>
        <w:spacing w:after="360" w:line="240" w:lineRule="auto"/>
        <w:rPr>
          <w:rFonts w:eastAsia="Times New Roman" w:cs="Times New Roman"/>
          <w:b/>
          <w:bCs/>
          <w:color w:val="141412"/>
          <w:sz w:val="24"/>
          <w:szCs w:val="24"/>
          <w:lang w:eastAsia="ru-RU"/>
        </w:rPr>
      </w:pPr>
    </w:p>
    <w:p w:rsidR="00061B4A" w:rsidRPr="00061B4A" w:rsidRDefault="00061B4A" w:rsidP="00061B4A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</w:pPr>
      <w:r w:rsidRPr="00061B4A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Данную методику используют при отгадывании загадок:</w:t>
      </w:r>
    </w:p>
    <w:p w:rsidR="00E5037F" w:rsidRPr="00E5037F" w:rsidRDefault="00061B4A" w:rsidP="00061B4A">
      <w:pPr>
        <w:shd w:val="clear" w:color="auto" w:fill="FFFFFF"/>
        <w:spacing w:after="0" w:line="360" w:lineRule="auto"/>
        <w:jc w:val="center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b/>
          <w:bCs/>
          <w:noProof/>
          <w:color w:val="141412"/>
          <w:sz w:val="24"/>
          <w:szCs w:val="24"/>
          <w:lang w:eastAsia="ru-RU"/>
        </w:rPr>
        <w:drawing>
          <wp:inline distT="0" distB="0" distL="0" distR="0">
            <wp:extent cx="6299835" cy="6737696"/>
            <wp:effectExtent l="19050" t="0" r="5715" b="0"/>
            <wp:docPr id="11" name="Рисунок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6737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37F" w:rsidRPr="00E5037F" w:rsidRDefault="00E5037F" w:rsidP="00061B4A">
      <w:pPr>
        <w:shd w:val="clear" w:color="auto" w:fill="FFFFFF"/>
        <w:spacing w:after="0" w:line="360" w:lineRule="auto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b/>
          <w:bCs/>
          <w:noProof/>
          <w:color w:val="141412"/>
          <w:sz w:val="24"/>
          <w:szCs w:val="24"/>
          <w:lang w:eastAsia="ru-RU"/>
        </w:rPr>
        <w:lastRenderedPageBreak/>
        <w:drawing>
          <wp:inline distT="0" distB="0" distL="0" distR="0">
            <wp:extent cx="6715125" cy="7191375"/>
            <wp:effectExtent l="19050" t="0" r="9525" b="0"/>
            <wp:docPr id="2" name="Рисунок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37F" w:rsidRPr="00E5037F" w:rsidRDefault="00E5037F" w:rsidP="00E5037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061B4A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 При заучивании стихотворений:</w:t>
      </w:r>
    </w:p>
    <w:p w:rsidR="00E5037F" w:rsidRPr="00E5037F" w:rsidRDefault="00E5037F" w:rsidP="00E5037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E5037F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Чтение стихотворения воспитателем или родителем.</w:t>
      </w:r>
    </w:p>
    <w:p w:rsidR="00E5037F" w:rsidRPr="00E5037F" w:rsidRDefault="00E5037F" w:rsidP="00E5037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E5037F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Беседа о </w:t>
      </w:r>
      <w:proofErr w:type="gramStart"/>
      <w:r w:rsidRPr="00E5037F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прочитанном</w:t>
      </w:r>
      <w:proofErr w:type="gramEnd"/>
      <w:r w:rsidRPr="00E5037F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.</w:t>
      </w:r>
    </w:p>
    <w:p w:rsidR="00E5037F" w:rsidRPr="00E5037F" w:rsidRDefault="00E5037F" w:rsidP="00E5037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E5037F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Рассказывание стихотворения воспитателем или родителем с параллельным выставлением моделей.</w:t>
      </w:r>
    </w:p>
    <w:p w:rsidR="00E5037F" w:rsidRPr="00E5037F" w:rsidRDefault="00E5037F" w:rsidP="00E5037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E5037F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Рассказывание стихотворения детьми с опорой на модели (по цепочке).</w:t>
      </w:r>
    </w:p>
    <w:p w:rsidR="00E5037F" w:rsidRDefault="00E5037F" w:rsidP="00E5037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E5037F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Рассказывание стихотворения ребенком с одновременным подбором и выставлением моделей.</w:t>
      </w:r>
    </w:p>
    <w:p w:rsidR="00061B4A" w:rsidRDefault="00061B4A" w:rsidP="00061B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:rsidR="00061B4A" w:rsidRPr="00E5037F" w:rsidRDefault="00061B4A" w:rsidP="00061B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:rsidR="00E5037F" w:rsidRDefault="00E5037F" w:rsidP="00E5037F">
      <w:pPr>
        <w:shd w:val="clear" w:color="auto" w:fill="FFFFFF"/>
        <w:spacing w:after="360" w:line="240" w:lineRule="auto"/>
        <w:jc w:val="center"/>
        <w:rPr>
          <w:rFonts w:eastAsia="Times New Roman" w:cs="Times New Roman"/>
          <w:i/>
          <w:iCs/>
          <w:color w:val="141412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noProof/>
          <w:color w:val="141412"/>
          <w:sz w:val="24"/>
          <w:szCs w:val="24"/>
          <w:lang w:eastAsia="ru-RU"/>
        </w:rPr>
        <w:drawing>
          <wp:inline distT="0" distB="0" distL="0" distR="0">
            <wp:extent cx="3314700" cy="1819275"/>
            <wp:effectExtent l="19050" t="0" r="0" b="0"/>
            <wp:docPr id="5" name="Рисунок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37F" w:rsidRDefault="00E5037F" w:rsidP="00E5037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</w:pPr>
      <w:r w:rsidRPr="00061B4A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>Мишка, мишка, лежебока!</w:t>
      </w:r>
      <w:r w:rsidRPr="00E5037F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br/>
      </w:r>
      <w:r w:rsidRPr="00061B4A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>Спал он долго и глубоко,</w:t>
      </w:r>
      <w:r w:rsidRPr="00E5037F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br/>
      </w:r>
      <w:r w:rsidRPr="00061B4A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>Зиму целую проспал</w:t>
      </w:r>
      <w:proofErr w:type="gramStart"/>
      <w:r w:rsidRPr="00E5037F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br/>
      </w:r>
      <w:r w:rsidRPr="00061B4A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>И</w:t>
      </w:r>
      <w:proofErr w:type="gramEnd"/>
      <w:r w:rsidRPr="00061B4A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 xml:space="preserve"> на елку не попал,</w:t>
      </w:r>
      <w:r w:rsidRPr="00E5037F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br/>
      </w:r>
      <w:r w:rsidRPr="00061B4A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>И на санках не катался,</w:t>
      </w:r>
      <w:r w:rsidRPr="00E5037F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br/>
      </w:r>
      <w:r w:rsidRPr="00061B4A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>И снежками не кидался.</w:t>
      </w:r>
      <w:r w:rsidRPr="00E5037F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br/>
      </w:r>
      <w:r w:rsidRPr="00061B4A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 xml:space="preserve">Все бы </w:t>
      </w:r>
      <w:proofErr w:type="spellStart"/>
      <w:r w:rsidRPr="00061B4A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>мишеньке</w:t>
      </w:r>
      <w:proofErr w:type="spellEnd"/>
      <w:r w:rsidRPr="00061B4A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 xml:space="preserve"> храпеть!</w:t>
      </w:r>
      <w:r w:rsidRPr="00E5037F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br/>
      </w:r>
      <w:r w:rsidRPr="00061B4A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 xml:space="preserve">Эх ты, </w:t>
      </w:r>
      <w:proofErr w:type="spellStart"/>
      <w:r w:rsidRPr="00061B4A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>мишенька-медведь</w:t>
      </w:r>
      <w:proofErr w:type="spellEnd"/>
      <w:r w:rsidR="00061B4A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>.</w:t>
      </w:r>
    </w:p>
    <w:p w:rsidR="00061B4A" w:rsidRPr="00E5037F" w:rsidRDefault="00061B4A" w:rsidP="00061B4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:rsidR="00E5037F" w:rsidRPr="00E5037F" w:rsidRDefault="00E5037F" w:rsidP="00E5037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061B4A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При описании предмета:</w:t>
      </w:r>
    </w:p>
    <w:p w:rsidR="00E5037F" w:rsidRDefault="00E5037F" w:rsidP="00061B4A">
      <w:pPr>
        <w:shd w:val="clear" w:color="auto" w:fill="FFFFFF"/>
        <w:spacing w:after="360" w:line="240" w:lineRule="auto"/>
        <w:jc w:val="center"/>
        <w:rPr>
          <w:rFonts w:eastAsia="Times New Roman" w:cs="Times New Roman"/>
          <w:color w:val="141412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noProof/>
          <w:color w:val="141412"/>
          <w:sz w:val="24"/>
          <w:szCs w:val="24"/>
          <w:lang w:eastAsia="ru-RU"/>
        </w:rPr>
        <w:drawing>
          <wp:inline distT="0" distB="0" distL="0" distR="0">
            <wp:extent cx="5114925" cy="3133725"/>
            <wp:effectExtent l="19050" t="0" r="9525" b="0"/>
            <wp:docPr id="1" name="Рисунок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B4A" w:rsidRPr="00061B4A" w:rsidRDefault="00061B4A" w:rsidP="00061B4A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141412"/>
          <w:sz w:val="28"/>
          <w:szCs w:val="28"/>
          <w:lang w:eastAsia="ru-RU"/>
        </w:rPr>
      </w:pPr>
      <w:r w:rsidRPr="00061B4A">
        <w:rPr>
          <w:rFonts w:ascii="Times New Roman" w:eastAsia="Times New Roman" w:hAnsi="Times New Roman" w:cs="Times New Roman"/>
          <w:b/>
          <w:color w:val="141412"/>
          <w:sz w:val="28"/>
          <w:szCs w:val="28"/>
          <w:lang w:eastAsia="ru-RU"/>
        </w:rPr>
        <w:t>Желаем успехов!!!</w:t>
      </w:r>
    </w:p>
    <w:p w:rsidR="00061B4A" w:rsidRPr="00E5037F" w:rsidRDefault="00061B4A" w:rsidP="00061B4A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061B4A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Материал подготовила воспитатель </w:t>
      </w:r>
      <w:proofErr w:type="spellStart"/>
      <w:r w:rsidRPr="00061B4A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Фархетдинова</w:t>
      </w:r>
      <w:proofErr w:type="spellEnd"/>
      <w:r w:rsidRPr="00061B4A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З.З.</w:t>
      </w:r>
    </w:p>
    <w:p w:rsidR="00E5037F" w:rsidRPr="00E5037F" w:rsidRDefault="00E5037F" w:rsidP="00E5037F">
      <w:pPr>
        <w:shd w:val="clear" w:color="auto" w:fill="FFFFFF"/>
        <w:spacing w:after="360" w:line="240" w:lineRule="auto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E5037F">
        <w:rPr>
          <w:rFonts w:ascii="Helvetica" w:eastAsia="Times New Roman" w:hAnsi="Helvetica" w:cs="Times New Roman"/>
          <w:b/>
          <w:bCs/>
          <w:color w:val="141412"/>
          <w:sz w:val="24"/>
          <w:szCs w:val="24"/>
          <w:lang w:eastAsia="ru-RU"/>
        </w:rPr>
        <w:t> </w:t>
      </w:r>
    </w:p>
    <w:p w:rsidR="00E5037F" w:rsidRPr="006B6CDD" w:rsidRDefault="00E5037F" w:rsidP="006B6CDD">
      <w:pPr>
        <w:ind w:left="-567" w:firstLine="567"/>
        <w:jc w:val="both"/>
        <w:rPr>
          <w:rFonts w:ascii="Constantia" w:hAnsi="Constantia" w:cstheme="majorHAnsi"/>
          <w:sz w:val="28"/>
          <w:szCs w:val="28"/>
        </w:rPr>
      </w:pPr>
    </w:p>
    <w:sectPr w:rsidR="00E5037F" w:rsidRPr="006B6CDD" w:rsidSect="00061B4A">
      <w:pgSz w:w="11906" w:h="16838"/>
      <w:pgMar w:top="567" w:right="851" w:bottom="81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5784"/>
    <w:multiLevelType w:val="hybridMultilevel"/>
    <w:tmpl w:val="759076FE"/>
    <w:lvl w:ilvl="0" w:tplc="70D03B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D8C3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9288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7ACC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D4A6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8E8C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AD7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2EBA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FEBE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3270E"/>
    <w:multiLevelType w:val="multilevel"/>
    <w:tmpl w:val="0EC025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314A5"/>
    <w:multiLevelType w:val="multilevel"/>
    <w:tmpl w:val="4FB8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EC1A73"/>
    <w:multiLevelType w:val="hybridMultilevel"/>
    <w:tmpl w:val="B2F03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160C1"/>
    <w:multiLevelType w:val="multilevel"/>
    <w:tmpl w:val="1F88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3C03D2"/>
    <w:multiLevelType w:val="multilevel"/>
    <w:tmpl w:val="739CC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A13032"/>
    <w:multiLevelType w:val="hybridMultilevel"/>
    <w:tmpl w:val="AB7C3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70E79"/>
    <w:multiLevelType w:val="multilevel"/>
    <w:tmpl w:val="C346DA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880"/>
    <w:rsid w:val="00061B4A"/>
    <w:rsid w:val="00092AEB"/>
    <w:rsid w:val="00173F49"/>
    <w:rsid w:val="002A3841"/>
    <w:rsid w:val="00372923"/>
    <w:rsid w:val="00497F17"/>
    <w:rsid w:val="005115D1"/>
    <w:rsid w:val="006B6CDD"/>
    <w:rsid w:val="00717D9C"/>
    <w:rsid w:val="00847022"/>
    <w:rsid w:val="00C343F9"/>
    <w:rsid w:val="00D878F7"/>
    <w:rsid w:val="00E5037F"/>
    <w:rsid w:val="00EE3517"/>
    <w:rsid w:val="00F91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6C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3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3F49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E5037F"/>
    <w:rPr>
      <w:b/>
      <w:bCs/>
    </w:rPr>
  </w:style>
  <w:style w:type="character" w:styleId="a8">
    <w:name w:val="Emphasis"/>
    <w:basedOn w:val="a0"/>
    <w:uiPriority w:val="20"/>
    <w:qFormat/>
    <w:rsid w:val="00E503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38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Пользователь</cp:lastModifiedBy>
  <cp:revision>10</cp:revision>
  <cp:lastPrinted>2017-02-16T15:49:00Z</cp:lastPrinted>
  <dcterms:created xsi:type="dcterms:W3CDTF">2017-01-23T13:55:00Z</dcterms:created>
  <dcterms:modified xsi:type="dcterms:W3CDTF">2018-06-23T06:38:00Z</dcterms:modified>
</cp:coreProperties>
</file>