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3" w:rsidRDefault="00B81453" w:rsidP="00B81453">
      <w:pPr>
        <w:spacing w:before="63" w:after="63" w:line="435" w:lineRule="atLeast"/>
        <w:ind w:left="126" w:right="126"/>
        <w:jc w:val="center"/>
        <w:outlineLvl w:val="2"/>
        <w:rPr>
          <w:rFonts w:ascii="Tahoma" w:eastAsia="Times New Roman" w:hAnsi="Tahoma" w:cs="Tahoma"/>
          <w:color w:val="0053F9"/>
          <w:sz w:val="31"/>
          <w:szCs w:val="31"/>
          <w:u w:val="single"/>
          <w:lang w:eastAsia="ru-RU"/>
        </w:rPr>
      </w:pPr>
      <w:r w:rsidRPr="00B81453">
        <w:rPr>
          <w:rFonts w:ascii="Tahoma" w:eastAsia="Times New Roman" w:hAnsi="Tahoma" w:cs="Tahoma"/>
          <w:color w:val="0053F9"/>
          <w:sz w:val="31"/>
          <w:szCs w:val="31"/>
          <w:u w:val="single"/>
          <w:lang w:eastAsia="ru-RU"/>
        </w:rPr>
        <w:t xml:space="preserve">Консультация для родителей в детском саду ДОУ </w:t>
      </w:r>
    </w:p>
    <w:p w:rsidR="00B81453" w:rsidRDefault="00B81453" w:rsidP="00B81453">
      <w:pPr>
        <w:spacing w:before="63" w:after="63" w:line="435" w:lineRule="atLeast"/>
        <w:ind w:left="126" w:right="126"/>
        <w:jc w:val="center"/>
        <w:outlineLvl w:val="2"/>
        <w:rPr>
          <w:rFonts w:ascii="Tahoma" w:eastAsia="Times New Roman" w:hAnsi="Tahoma" w:cs="Tahoma"/>
          <w:color w:val="0053F9"/>
          <w:sz w:val="31"/>
          <w:szCs w:val="31"/>
          <w:u w:val="single"/>
          <w:lang w:eastAsia="ru-RU"/>
        </w:rPr>
      </w:pPr>
      <w:r w:rsidRPr="00B81453">
        <w:rPr>
          <w:rFonts w:ascii="Tahoma" w:eastAsia="Times New Roman" w:hAnsi="Tahoma" w:cs="Tahoma"/>
          <w:color w:val="0053F9"/>
          <w:sz w:val="31"/>
          <w:szCs w:val="31"/>
          <w:u w:val="single"/>
          <w:lang w:eastAsia="ru-RU"/>
        </w:rPr>
        <w:t>«Развитие исследовательских способностей у детей старшего дошкольного возраста»</w:t>
      </w:r>
    </w:p>
    <w:p w:rsidR="00B81453" w:rsidRPr="00B81453" w:rsidRDefault="00B81453" w:rsidP="00B81453">
      <w:pPr>
        <w:spacing w:before="63" w:after="63" w:line="435" w:lineRule="atLeast"/>
        <w:ind w:left="126" w:right="126"/>
        <w:jc w:val="center"/>
        <w:outlineLvl w:val="2"/>
        <w:rPr>
          <w:rFonts w:ascii="Tahoma" w:eastAsia="Times New Roman" w:hAnsi="Tahoma" w:cs="Tahoma"/>
          <w:color w:val="0053F9"/>
          <w:sz w:val="31"/>
          <w:szCs w:val="31"/>
          <w:u w:val="single"/>
          <w:lang w:eastAsia="ru-RU"/>
        </w:rPr>
      </w:pPr>
    </w:p>
    <w:p w:rsidR="00B81453" w:rsidRDefault="00B81453" w:rsidP="00B81453">
      <w:pPr>
        <w:pStyle w:val="a3"/>
        <w:spacing w:before="63" w:beforeAutospacing="0" w:after="63" w:afterAutospacing="0"/>
        <w:ind w:firstLine="184"/>
        <w:rPr>
          <w:rFonts w:ascii="Verdana" w:hAnsi="Verdana"/>
          <w:color w:val="464646"/>
          <w:sz w:val="21"/>
          <w:szCs w:val="21"/>
        </w:rPr>
      </w:pP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Важнейшая составная часть общего психического развития ребенка дошкольного возраста - развитие внимания, памяти, мыслительной исследовательской деятельности.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 п. Необходимо, чтобы восприятие было целенаправленным. В играх, на прогулке необходимо обращать внимание детей </w:t>
      </w:r>
      <w:proofErr w:type="gramStart"/>
      <w:r w:rsidRPr="00B81453">
        <w:rPr>
          <w:sz w:val="28"/>
          <w:szCs w:val="28"/>
        </w:rPr>
        <w:t>на те</w:t>
      </w:r>
      <w:proofErr w:type="gramEnd"/>
      <w:r w:rsidRPr="00B81453">
        <w:rPr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Гуляя на улице, можно предлагать ему незамысловатые рассказы </w:t>
      </w:r>
      <w:r w:rsidRPr="00B81453">
        <w:rPr>
          <w:i/>
          <w:iCs/>
          <w:sz w:val="28"/>
          <w:szCs w:val="28"/>
        </w:rPr>
        <w:t>(каждый раз по одному)</w:t>
      </w:r>
      <w:r w:rsidRPr="00B81453">
        <w:rPr>
          <w:sz w:val="28"/>
          <w:szCs w:val="28"/>
        </w:rPr>
        <w:t>, которые помогут малышу закреплять, осознавать эти понятия.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«Подбери листику пару»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Ребенку предлагается листик с любого дерева и ему необходимо найти такой же.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«Это что такое?»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Эта игра учит ребенка классифицировать и обобщать предметы </w:t>
      </w:r>
      <w:r w:rsidRPr="00B81453">
        <w:rPr>
          <w:i/>
          <w:iCs/>
          <w:sz w:val="28"/>
          <w:szCs w:val="28"/>
        </w:rPr>
        <w:t>(трава, деревья, цветы, птицы, животные и т. д.)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«На что похоже облако»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Вместе с ребенком смотреть на облако и представлять себе, на что оно может быт похоже.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«Выложи из палочек»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«Кто правильно пойдет, тот игрушку найдет»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lastRenderedPageBreak/>
        <w:t xml:space="preserve">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 w:rsidRPr="00B81453">
        <w:rPr>
          <w:sz w:val="28"/>
          <w:szCs w:val="28"/>
        </w:rPr>
        <w:t>более старшего</w:t>
      </w:r>
      <w:proofErr w:type="gramEnd"/>
      <w:r w:rsidRPr="00B81453">
        <w:rPr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«Рисование палочками на песке, снегу, земле, глине»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 xml:space="preserve">Вариантов этой игры </w:t>
      </w:r>
      <w:proofErr w:type="gramStart"/>
      <w:r w:rsidRPr="00B81453">
        <w:rPr>
          <w:sz w:val="28"/>
          <w:szCs w:val="28"/>
        </w:rPr>
        <w:t>очень много</w:t>
      </w:r>
      <w:proofErr w:type="gramEnd"/>
      <w:r w:rsidRPr="00B81453">
        <w:rPr>
          <w:sz w:val="28"/>
          <w:szCs w:val="28"/>
        </w:rPr>
        <w:t>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 </w:t>
      </w:r>
      <w:r w:rsidRPr="00B81453">
        <w:rPr>
          <w:i/>
          <w:iCs/>
          <w:sz w:val="28"/>
          <w:szCs w:val="28"/>
        </w:rPr>
        <w:t>(Причем ребенку не говориться, сколько веток будет на его дереве, он должен догадаться сам)</w:t>
      </w:r>
      <w:r w:rsidRPr="00B81453">
        <w:rPr>
          <w:sz w:val="28"/>
          <w:szCs w:val="28"/>
        </w:rPr>
        <w:t xml:space="preserve">. Другим вариантом игры служат задания «Продолжи ряд </w:t>
      </w:r>
      <w:proofErr w:type="gramStart"/>
      <w:r w:rsidRPr="00B81453">
        <w:rPr>
          <w:sz w:val="28"/>
          <w:szCs w:val="28"/>
        </w:rPr>
        <w:t>из</w:t>
      </w:r>
      <w:proofErr w:type="gramEnd"/>
      <w:r w:rsidRPr="00B81453">
        <w:rPr>
          <w:sz w:val="28"/>
          <w:szCs w:val="28"/>
        </w:rPr>
        <w:t xml:space="preserve"> …». Здесь включается фантазия взрослых. Это может быть ряд из геометрических фигур, из листиков разной формы, из камешков и т. д.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 так как позволяют развивать монологическую речь и умение обосновывать свой выбор.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«Четвертый лишний в природе»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«Цепочка слов»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Взрослый называет слово, например, дерево. Ребенку нуж</w:t>
      </w:r>
      <w:r w:rsidRPr="00B81453">
        <w:rPr>
          <w:sz w:val="28"/>
          <w:szCs w:val="28"/>
        </w:rPr>
        <w:softHyphen/>
        <w:t>но назвать слово, которое начинается на букву, которым закончилось преды</w:t>
      </w:r>
      <w:r w:rsidRPr="00B81453">
        <w:rPr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«Хорошо - плохо» в природных явлениях»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 w:rsidRPr="00B81453">
        <w:rPr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lastRenderedPageBreak/>
        <w:t>«Преврати себя в...»</w:t>
      </w:r>
      <w:r w:rsidRPr="00B81453">
        <w:rPr>
          <w:sz w:val="28"/>
          <w:szCs w:val="28"/>
        </w:rPr>
        <w:t> </w:t>
      </w:r>
      <w:r w:rsidRPr="00B81453">
        <w:rPr>
          <w:i/>
          <w:iCs/>
          <w:sz w:val="28"/>
          <w:szCs w:val="28"/>
        </w:rPr>
        <w:t>(Цветок, дерево, птичку, и т. д.)</w:t>
      </w:r>
      <w:r w:rsidRPr="00B81453">
        <w:rPr>
          <w:sz w:val="28"/>
          <w:szCs w:val="28"/>
        </w:rPr>
        <w:t> О чем он мечтает? Что видит ночью? О чем шепчут листья?</w:t>
      </w: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b/>
          <w:bCs/>
          <w:sz w:val="28"/>
          <w:szCs w:val="28"/>
        </w:rPr>
        <w:t>«Куда плывут облака»</w:t>
      </w:r>
    </w:p>
    <w:p w:rsid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  <w:r w:rsidRPr="00B81453">
        <w:rPr>
          <w:sz w:val="28"/>
          <w:szCs w:val="28"/>
        </w:rPr>
        <w:t>Придумать краткую историю и загадки про облака.</w:t>
      </w:r>
    </w:p>
    <w:p w:rsidR="00B81453" w:rsidRDefault="00B81453" w:rsidP="00B81453">
      <w:pPr>
        <w:pStyle w:val="a3"/>
        <w:spacing w:before="63" w:beforeAutospacing="0" w:after="63" w:afterAutospacing="0"/>
        <w:ind w:firstLine="184"/>
        <w:rPr>
          <w:sz w:val="28"/>
          <w:szCs w:val="28"/>
        </w:rPr>
      </w:pPr>
    </w:p>
    <w:p w:rsidR="00B81453" w:rsidRPr="00B81453" w:rsidRDefault="00B81453" w:rsidP="00B81453">
      <w:pPr>
        <w:pStyle w:val="a3"/>
        <w:spacing w:before="63" w:beforeAutospacing="0" w:after="63" w:afterAutospacing="0"/>
        <w:ind w:firstLine="1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подготовила воспитатель </w:t>
      </w:r>
      <w:proofErr w:type="spellStart"/>
      <w:r>
        <w:rPr>
          <w:sz w:val="28"/>
          <w:szCs w:val="28"/>
        </w:rPr>
        <w:t>Фархетдинова</w:t>
      </w:r>
      <w:proofErr w:type="spellEnd"/>
      <w:r>
        <w:rPr>
          <w:sz w:val="28"/>
          <w:szCs w:val="28"/>
        </w:rPr>
        <w:t xml:space="preserve"> З.З.</w:t>
      </w:r>
    </w:p>
    <w:p w:rsidR="009D263F" w:rsidRDefault="009D263F"/>
    <w:sectPr w:rsidR="009D263F" w:rsidSect="009D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1453"/>
    <w:rsid w:val="009D263F"/>
    <w:rsid w:val="00B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F"/>
  </w:style>
  <w:style w:type="paragraph" w:styleId="3">
    <w:name w:val="heading 3"/>
    <w:basedOn w:val="a"/>
    <w:link w:val="30"/>
    <w:uiPriority w:val="9"/>
    <w:qFormat/>
    <w:rsid w:val="00B8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4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2</cp:revision>
  <dcterms:created xsi:type="dcterms:W3CDTF">2017-09-14T02:04:00Z</dcterms:created>
  <dcterms:modified xsi:type="dcterms:W3CDTF">2017-09-14T02:10:00Z</dcterms:modified>
</cp:coreProperties>
</file>