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Cs/>
          <w:color w:val="7030A0"/>
          <w:sz w:val="20"/>
          <w:szCs w:val="20"/>
          <w:lang w:eastAsia="ru-RU"/>
        </w:rPr>
      </w:pP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7030A0"/>
          <w:sz w:val="72"/>
          <w:szCs w:val="72"/>
          <w:lang w:eastAsia="ru-RU"/>
        </w:rPr>
      </w:pPr>
      <w:r w:rsidRPr="005A695B">
        <w:rPr>
          <w:rFonts w:ascii="Trebuchet MS" w:eastAsia="Times New Roman" w:hAnsi="Trebuchet MS" w:cs="Times New Roman"/>
          <w:iCs/>
          <w:color w:val="7030A0"/>
          <w:sz w:val="72"/>
          <w:szCs w:val="72"/>
          <w:lang w:eastAsia="ru-RU"/>
        </w:rPr>
        <w:t>К</w:t>
      </w:r>
      <w:r w:rsidRPr="005A695B">
        <w:rPr>
          <w:rFonts w:ascii="Trebuchet MS" w:eastAsia="Times New Roman" w:hAnsi="Trebuchet MS" w:cs="Times New Roman"/>
          <w:i/>
          <w:iCs/>
          <w:color w:val="7030A0"/>
          <w:sz w:val="72"/>
          <w:szCs w:val="72"/>
          <w:lang w:eastAsia="ru-RU"/>
        </w:rPr>
        <w:t>онсультация для родителей:</w:t>
      </w: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C00000"/>
          <w:sz w:val="72"/>
          <w:szCs w:val="72"/>
          <w:lang w:eastAsia="ru-RU"/>
        </w:rPr>
      </w:pPr>
      <w:r w:rsidRPr="005A695B">
        <w:rPr>
          <w:rFonts w:ascii="Trebuchet MS" w:eastAsia="Times New Roman" w:hAnsi="Trebuchet MS" w:cs="Times New Roman"/>
          <w:i/>
          <w:iCs/>
          <w:color w:val="C00000"/>
          <w:sz w:val="72"/>
          <w:szCs w:val="72"/>
          <w:lang w:eastAsia="ru-RU"/>
        </w:rPr>
        <w:t>«</w:t>
      </w:r>
      <w:r w:rsidR="00450FF2" w:rsidRPr="005A695B">
        <w:rPr>
          <w:rFonts w:ascii="Trebuchet MS" w:eastAsia="Times New Roman" w:hAnsi="Trebuchet MS" w:cs="Times New Roman"/>
          <w:i/>
          <w:iCs/>
          <w:color w:val="C00000"/>
          <w:sz w:val="72"/>
          <w:szCs w:val="72"/>
          <w:lang w:eastAsia="ru-RU"/>
        </w:rPr>
        <w:t>Сказка в жизни ребенка</w:t>
      </w:r>
      <w:r w:rsidRPr="005A695B">
        <w:rPr>
          <w:rFonts w:ascii="Trebuchet MS" w:eastAsia="Times New Roman" w:hAnsi="Trebuchet MS" w:cs="Times New Roman"/>
          <w:i/>
          <w:iCs/>
          <w:color w:val="C00000"/>
          <w:sz w:val="72"/>
          <w:szCs w:val="72"/>
          <w:lang w:eastAsia="ru-RU"/>
        </w:rPr>
        <w:t>»</w:t>
      </w:r>
    </w:p>
    <w:p w:rsidR="00675BD1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5A695B" w:rsidRDefault="005A695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5A695B" w:rsidRPr="005A695B" w:rsidRDefault="005A695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</w:p>
    <w:p w:rsidR="00675BD1" w:rsidRPr="005A695B" w:rsidRDefault="00450FF2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</w:pPr>
      <w:r w:rsidRPr="005A695B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                        </w:t>
      </w:r>
      <w:r w:rsidRPr="005A695B">
        <w:rPr>
          <w:rFonts w:ascii="Trebuchet MS" w:eastAsia="Times New Roman" w:hAnsi="Trebuchet MS" w:cs="Times New Roman"/>
          <w:i/>
          <w:noProof/>
          <w:color w:val="2E74B5" w:themeColor="accent1" w:themeShade="BF"/>
          <w:sz w:val="20"/>
          <w:szCs w:val="20"/>
          <w:lang w:eastAsia="ru-RU"/>
        </w:rPr>
        <w:drawing>
          <wp:inline distT="0" distB="0" distL="0" distR="0" wp14:anchorId="3B10452A" wp14:editId="7A3A2443">
            <wp:extent cx="3115340" cy="3115340"/>
            <wp:effectExtent l="0" t="0" r="8890" b="8890"/>
            <wp:docPr id="9" name="Рисунок 9" descr="http://planetadetstva.net/wp-content/uploads/2015/04/konsultaciya-dlya-roditelej-detej-doshkolnogo-vozrasta-v-volshebnom-mire-skazok-1-150x15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etadetstva.net/wp-content/uploads/2015/04/konsultaciya-dlya-roditelej-detej-doshkolnogo-vozrasta-v-volshebnom-mire-skazok-1-150x15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60" cy="322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iCs/>
          <w:color w:val="7030A0"/>
          <w:sz w:val="20"/>
          <w:szCs w:val="20"/>
          <w:lang w:eastAsia="ru-RU"/>
        </w:rPr>
      </w:pPr>
      <w:r w:rsidRPr="005A695B">
        <w:rPr>
          <w:rFonts w:ascii="Trebuchet MS" w:eastAsia="Times New Roman" w:hAnsi="Trebuchet MS" w:cs="Times New Roman"/>
          <w:i/>
          <w:iCs/>
          <w:color w:val="7030A0"/>
          <w:sz w:val="20"/>
          <w:szCs w:val="20"/>
          <w:lang w:eastAsia="ru-RU"/>
        </w:rPr>
        <w:t xml:space="preserve">               </w:t>
      </w:r>
      <w:r w:rsidR="00450FF2" w:rsidRPr="005A695B">
        <w:rPr>
          <w:rFonts w:ascii="Trebuchet MS" w:eastAsia="Times New Roman" w:hAnsi="Trebuchet MS" w:cs="Times New Roman"/>
          <w:i/>
          <w:iCs/>
          <w:color w:val="7030A0"/>
          <w:sz w:val="20"/>
          <w:szCs w:val="20"/>
          <w:lang w:eastAsia="ru-RU"/>
        </w:rPr>
        <w:t xml:space="preserve">             </w:t>
      </w:r>
      <w:r w:rsidRPr="005A695B">
        <w:rPr>
          <w:rFonts w:ascii="Trebuchet MS" w:eastAsia="Times New Roman" w:hAnsi="Trebuchet MS" w:cs="Times New Roman"/>
          <w:i/>
          <w:iCs/>
          <w:color w:val="7030A0"/>
          <w:sz w:val="20"/>
          <w:szCs w:val="20"/>
          <w:lang w:eastAsia="ru-RU"/>
        </w:rPr>
        <w:t xml:space="preserve">   «</w:t>
      </w:r>
      <w:r w:rsidR="00450FF2" w:rsidRPr="005A695B">
        <w:rPr>
          <w:rFonts w:ascii="Trebuchet MS" w:eastAsia="Times New Roman" w:hAnsi="Trebuchet MS" w:cs="Times New Roman"/>
          <w:i/>
          <w:iCs/>
          <w:color w:val="7030A0"/>
          <w:sz w:val="20"/>
          <w:szCs w:val="20"/>
          <w:lang w:eastAsia="ru-RU"/>
        </w:rPr>
        <w:t xml:space="preserve">                                    </w:t>
      </w:r>
    </w:p>
    <w:p w:rsidR="002D64B8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Возникновение русских сказок уходит в далёкое прошлое, и с тех пор они открывают своему слушателю необыкновенный мир с удивительными героями, приобщают к родному языку, к </w:t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lastRenderedPageBreak/>
        <w:t xml:space="preserve">мудрому  народному опыту. </w:t>
      </w:r>
      <w:r w:rsidR="00450FF2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   </w:t>
      </w:r>
      <w:r w:rsidR="00450FF2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>Сказка — один из старейших жанров фольклора и устного народного творчества.</w:t>
      </w:r>
    </w:p>
    <w:p w:rsidR="002D64B8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>Сказки должны входить в жизнь ребёнка с самого </w:t>
      </w:r>
      <w:hyperlink r:id="rId10" w:tooltip="Ранний возраст" w:history="1">
        <w:r w:rsidRPr="005A695B">
          <w:rPr>
            <w:rFonts w:ascii="Trebuchet MS" w:eastAsia="Times New Roman" w:hAnsi="Trebuchet MS" w:cs="Times New Roman"/>
            <w:i/>
            <w:color w:val="C00000"/>
            <w:sz w:val="56"/>
            <w:szCs w:val="56"/>
            <w:u w:val="single"/>
            <w:lang w:eastAsia="ru-RU"/>
          </w:rPr>
          <w:t>раннего возраста</w:t>
        </w:r>
      </w:hyperlink>
      <w:r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>.</w:t>
      </w:r>
      <w:r w:rsidR="002D64B8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      </w:t>
      </w:r>
      <w:r w:rsidR="00C0369B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 </w:t>
      </w:r>
      <w:r w:rsidR="002D64B8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 </w:t>
      </w:r>
    </w:p>
    <w:p w:rsidR="00C0369B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С неё начинается  знакомство с книгой и с окружающим миром в целом. Чтение сказок малышам способствует развитию у них речевого аппарата, логического и образного мышления.  Но иногда просто необходимо заменять чтение  рассказыванием, при этом играя голосом, интонацией и мимикой. Ребёнку гораздо интереснее, когда мама не читает, а рассказывает  сказку.</w:t>
      </w:r>
    </w:p>
    <w:p w:rsidR="00C0369B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А что думают взрослые? В современном обществе народные </w:t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lastRenderedPageBreak/>
        <w:t xml:space="preserve">сказки, к сожалению, уже не играют той значимой роли, как например, лет 30-40 назад,  и молодые родители родом из 90-х недооценивают роль сказки в развитии и формировании личности ребёнка. </w:t>
      </w:r>
      <w:r w:rsidR="00EF564A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>Н</w:t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ас  со всех сторон  буквально захлёстывает </w:t>
      </w:r>
      <w:r w:rsidR="00EF564A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>поток  различной информации.</w:t>
      </w:r>
    </w:p>
    <w:p w:rsidR="00C0369B" w:rsidRPr="005A695B" w:rsidRDefault="00C0369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        </w:t>
      </w:r>
      <w:r w:rsidRPr="005A695B">
        <w:rPr>
          <w:rFonts w:ascii="Trebuchet MS" w:eastAsia="Times New Roman" w:hAnsi="Trebuchet MS" w:cs="Times New Roman"/>
          <w:i/>
          <w:noProof/>
          <w:color w:val="7030A0"/>
          <w:sz w:val="20"/>
          <w:szCs w:val="20"/>
          <w:lang w:eastAsia="ru-RU"/>
        </w:rPr>
        <w:drawing>
          <wp:inline distT="0" distB="0" distL="0" distR="0" wp14:anchorId="238E0D89" wp14:editId="1BAA0987">
            <wp:extent cx="2806995" cy="2806995"/>
            <wp:effectExtent l="0" t="0" r="0" b="0"/>
            <wp:docPr id="15" name="Рисунок 15" descr="http://planetadetstva.net/wp-content/uploads/2015/04/konsultaciya-dlya-roditelej-detej-doshkolnogo-vozrasta-v-volshebnom-mire-skazok-2-150x15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netadetstva.net/wp-content/uploads/2015/04/konsultaciya-dlya-roditelej-detej-doshkolnogo-vozrasta-v-volshebnom-mire-skazok-2-150x15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621" cy="282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  </w:t>
      </w:r>
      <w:bookmarkStart w:id="0" w:name="_GoBack"/>
      <w:bookmarkEnd w:id="0"/>
    </w:p>
    <w:p w:rsidR="00675BD1" w:rsidRPr="005A695B" w:rsidRDefault="000A7833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</w:t>
      </w:r>
      <w:r w:rsidR="00EF564A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>М</w:t>
      </w:r>
      <w:r w:rsidR="00675BD1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ы, педагоги, рекомендуем молодым родителям читать и рассказывать детям сказки, общаться со своим малышом на </w:t>
      </w:r>
      <w:r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волшебном, </w:t>
      </w:r>
      <w:r w:rsidR="005A695B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>понятном</w:t>
      </w:r>
      <w:r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</w:t>
      </w:r>
      <w:r w:rsidR="005A695B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ему языке.                                                                     </w:t>
      </w:r>
      <w:r w:rsidR="00675BD1"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 </w:t>
      </w:r>
      <w:r w:rsidR="00675BD1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lastRenderedPageBreak/>
        <w:t>Ищите новые пути и развивайтесь сами. Учите детские сказки, песни, стихи. Оторвите его от планшетных мультиков, компьютерных игр.</w:t>
      </w:r>
    </w:p>
    <w:p w:rsidR="00675BD1" w:rsidRPr="005A695B" w:rsidRDefault="00C0369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     </w:t>
      </w:r>
    </w:p>
    <w:p w:rsidR="00675BD1" w:rsidRPr="005A695B" w:rsidRDefault="00C0369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         </w:t>
      </w:r>
      <w:r w:rsidR="00450FF2" w:rsidRPr="005A695B">
        <w:rPr>
          <w:rFonts w:ascii="Trebuchet MS" w:eastAsia="Times New Roman" w:hAnsi="Trebuchet MS" w:cs="Times New Roman"/>
          <w:i/>
          <w:noProof/>
          <w:color w:val="7030A0"/>
          <w:sz w:val="20"/>
          <w:szCs w:val="20"/>
          <w:lang w:eastAsia="ru-RU"/>
        </w:rPr>
        <w:drawing>
          <wp:inline distT="0" distB="0" distL="0" distR="0" wp14:anchorId="653C41D4" wp14:editId="53B64E49">
            <wp:extent cx="2636874" cy="2636874"/>
            <wp:effectExtent l="0" t="0" r="0" b="0"/>
            <wp:docPr id="12" name="Рисунок 12" descr="http://planetadetstva.net/wp-content/uploads/2015/04/konsultaciya-dlya-roditelej-detej-doshkolnogo-vozrasta-v-volshebnom-mire-skazok-4-150x15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netadetstva.net/wp-content/uploads/2015/04/konsultaciya-dlya-roditelej-detej-doshkolnogo-vozrasta-v-volshebnom-mire-skazok-4-150x15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67" cy="265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</w:p>
    <w:p w:rsidR="002D64B8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 xml:space="preserve">Покажите детям сказку! </w:t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>Лучший способ восприятия всего происходящего в сказке, это увидеть всё собственными глазами. Сюжет любой сказки, сыгранный мамой, не оставит равнодушным ни одного ребёнка. Инсценировка, в развитии</w:t>
      </w:r>
      <w:r w:rsidR="002D64B8"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</w:t>
      </w: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lastRenderedPageBreak/>
        <w:t>малыша, выполняет несколько функций: развлекательную, обучающую, игровую, и даёт возможность самому ребёнку принять участие в завораживающем действе. Конечно, сказки надо освежить в памяти, или придумывать свои. Следует обращать внимание на то</w:t>
      </w:r>
      <w:proofErr w:type="gramStart"/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,</w:t>
      </w:r>
      <w:proofErr w:type="gramEnd"/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какие именно герои симпатичны вашему малышу, и при разыгрывании инсценировок попытайтесь наделить сказочных героев качествами  свойственными вашему чаду. Проявляйте терпение в общении с детьми, ребёнок не будет всегда одинаков: сегодня ему что-то интересно, а завтра уже надоест. </w:t>
      </w:r>
    </w:p>
    <w:p w:rsidR="00C0369B" w:rsidRPr="005A695B" w:rsidRDefault="00C0369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</w:p>
    <w:p w:rsidR="00C0369B" w:rsidRPr="005A695B" w:rsidRDefault="00C0369B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</w:p>
    <w:p w:rsidR="00675BD1" w:rsidRPr="005A695B" w:rsidRDefault="00675BD1" w:rsidP="005A695B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</w:pPr>
      <w:r w:rsidRPr="005A695B">
        <w:rPr>
          <w:rFonts w:ascii="Trebuchet MS" w:eastAsia="Times New Roman" w:hAnsi="Trebuchet MS" w:cs="Times New Roman"/>
          <w:i/>
          <w:color w:val="7030A0"/>
          <w:sz w:val="56"/>
          <w:szCs w:val="56"/>
          <w:lang w:eastAsia="ru-RU"/>
        </w:rPr>
        <w:t xml:space="preserve"> </w:t>
      </w:r>
      <w:r w:rsidRPr="005A695B">
        <w:rPr>
          <w:rFonts w:ascii="Trebuchet MS" w:eastAsia="Times New Roman" w:hAnsi="Trebuchet MS" w:cs="Times New Roman"/>
          <w:i/>
          <w:color w:val="C00000"/>
          <w:sz w:val="56"/>
          <w:szCs w:val="56"/>
          <w:lang w:eastAsia="ru-RU"/>
        </w:rPr>
        <w:t>Достойное поведение  родителей служит для дошкольника положительным примером, и они становятся главными героями его жизненной сказки.</w:t>
      </w:r>
    </w:p>
    <w:p w:rsidR="00675BD1" w:rsidRPr="005A695B" w:rsidRDefault="00675BD1" w:rsidP="005A695B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</w:pPr>
    </w:p>
    <w:p w:rsidR="002D64B8" w:rsidRPr="005A695B" w:rsidRDefault="00EF564A" w:rsidP="005A695B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</w:pPr>
      <w:r w:rsidRPr="005A695B"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  <w:t xml:space="preserve">                               </w:t>
      </w:r>
    </w:p>
    <w:p w:rsidR="00675BD1" w:rsidRPr="005A695B" w:rsidRDefault="00C0369B" w:rsidP="00675BD1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</w:pPr>
      <w:r w:rsidRPr="005A695B"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  <w:t xml:space="preserve">                  </w:t>
      </w:r>
    </w:p>
    <w:p w:rsidR="00675BD1" w:rsidRPr="005A695B" w:rsidRDefault="00C0369B" w:rsidP="00675BD1">
      <w:pPr>
        <w:shd w:val="clear" w:color="auto" w:fill="FFFFFF"/>
        <w:spacing w:after="100" w:line="195" w:lineRule="atLeast"/>
        <w:rPr>
          <w:rFonts w:ascii="Trebuchet MS" w:eastAsia="Times New Roman" w:hAnsi="Trebuchet MS" w:cs="Times New Roman"/>
          <w:color w:val="C00000"/>
          <w:sz w:val="20"/>
          <w:szCs w:val="20"/>
          <w:lang w:eastAsia="ru-RU"/>
        </w:rPr>
      </w:pPr>
      <w:r w:rsidRPr="005A695B">
        <w:rPr>
          <w:rFonts w:ascii="Trebuchet MS" w:eastAsia="Times New Roman" w:hAnsi="Trebuchet MS" w:cs="Times New Roman"/>
          <w:color w:val="7030A0"/>
          <w:sz w:val="20"/>
          <w:szCs w:val="20"/>
          <w:lang w:eastAsia="ru-RU"/>
        </w:rPr>
        <w:t xml:space="preserve">                      </w:t>
      </w:r>
      <w:r w:rsidRPr="005A695B">
        <w:rPr>
          <w:rFonts w:ascii="Trebuchet MS" w:eastAsia="Times New Roman" w:hAnsi="Trebuchet MS" w:cs="Times New Roman"/>
          <w:i/>
          <w:iCs/>
          <w:noProof/>
          <w:color w:val="7030A0"/>
          <w:sz w:val="20"/>
          <w:szCs w:val="20"/>
          <w:lang w:eastAsia="ru-RU"/>
        </w:rPr>
        <w:drawing>
          <wp:inline distT="0" distB="0" distL="0" distR="0" wp14:anchorId="47995FCA" wp14:editId="61FC975B">
            <wp:extent cx="2985315" cy="2963444"/>
            <wp:effectExtent l="0" t="0" r="5715" b="8890"/>
            <wp:docPr id="2" name="Рисунок 2" descr="konsultaciya-dlya-roditelej-detej-doshkolnogo-vozrasta-v-volshebnom-mire-skazok (3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sultaciya-dlya-roditelej-detej-doshkolnogo-vozrasta-v-volshebnom-mire-skazok (3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717" cy="298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0F" w:rsidRPr="005A695B" w:rsidRDefault="0055199F" w:rsidP="00675BD1">
      <w:pPr>
        <w:rPr>
          <w:color w:val="7030A0"/>
        </w:rPr>
      </w:pPr>
    </w:p>
    <w:sectPr w:rsidR="007F750F" w:rsidRPr="005A695B" w:rsidSect="005A695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9F" w:rsidRDefault="0055199F" w:rsidP="002D64B8">
      <w:pPr>
        <w:spacing w:after="0" w:line="240" w:lineRule="auto"/>
      </w:pPr>
      <w:r>
        <w:separator/>
      </w:r>
    </w:p>
  </w:endnote>
  <w:endnote w:type="continuationSeparator" w:id="0">
    <w:p w:rsidR="0055199F" w:rsidRDefault="0055199F" w:rsidP="002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9F" w:rsidRDefault="0055199F" w:rsidP="002D64B8">
      <w:pPr>
        <w:spacing w:after="0" w:line="240" w:lineRule="auto"/>
      </w:pPr>
      <w:r>
        <w:separator/>
      </w:r>
    </w:p>
  </w:footnote>
  <w:footnote w:type="continuationSeparator" w:id="0">
    <w:p w:rsidR="0055199F" w:rsidRDefault="0055199F" w:rsidP="002D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E4"/>
    <w:rsid w:val="000A7833"/>
    <w:rsid w:val="002D64B8"/>
    <w:rsid w:val="00450FF2"/>
    <w:rsid w:val="005173F1"/>
    <w:rsid w:val="0055199F"/>
    <w:rsid w:val="005A695B"/>
    <w:rsid w:val="00675BD1"/>
    <w:rsid w:val="006829E4"/>
    <w:rsid w:val="008425A3"/>
    <w:rsid w:val="00C0369B"/>
    <w:rsid w:val="00D1720B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B8"/>
  </w:style>
  <w:style w:type="paragraph" w:styleId="a5">
    <w:name w:val="footer"/>
    <w:basedOn w:val="a"/>
    <w:link w:val="a6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B8"/>
  </w:style>
  <w:style w:type="paragraph" w:styleId="a7">
    <w:name w:val="Balloon Text"/>
    <w:basedOn w:val="a"/>
    <w:link w:val="a8"/>
    <w:uiPriority w:val="99"/>
    <w:semiHidden/>
    <w:unhideWhenUsed/>
    <w:rsid w:val="0045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4B8"/>
  </w:style>
  <w:style w:type="paragraph" w:styleId="a5">
    <w:name w:val="footer"/>
    <w:basedOn w:val="a"/>
    <w:link w:val="a6"/>
    <w:uiPriority w:val="99"/>
    <w:unhideWhenUsed/>
    <w:rsid w:val="002D6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B8"/>
  </w:style>
  <w:style w:type="paragraph" w:styleId="a7">
    <w:name w:val="Balloon Text"/>
    <w:basedOn w:val="a"/>
    <w:link w:val="a8"/>
    <w:uiPriority w:val="99"/>
    <w:semiHidden/>
    <w:unhideWhenUsed/>
    <w:rsid w:val="0045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1" TargetMode="External"/><Relationship Id="rId13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etadetstva.net/vospitatelam/pedsovet/konsultaciya-dlya-roditelej-detej-doshkolnogo-vozrasta-v-volshebnom-mire-skazok.html/attachment/konsultaciya-dlya-roditelej-detej-doshkolnogo-vozrasta-v-volshebnom-mire-skazok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netadetstva.net/wp-content/uploads/2015/04/konsultaciya-dlya-roditelej-detej-doshkolnogo-vozrasta-v-volshebnom-mire-skazok-3.png" TargetMode="External"/><Relationship Id="rId10" Type="http://schemas.openxmlformats.org/officeDocument/2006/relationships/hyperlink" Target="http://planetadetstva.net/pedagogam/rannij-vozra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142FA-97CF-454E-A1FE-E2AD4656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2017-07-17T16:17:00Z</dcterms:created>
  <dcterms:modified xsi:type="dcterms:W3CDTF">2018-06-17T10:17:00Z</dcterms:modified>
</cp:coreProperties>
</file>