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83" w:rsidRDefault="00435C83" w:rsidP="00435C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5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Аннотация к адаптированной образовательной программе </w:t>
      </w:r>
    </w:p>
    <w:p w:rsidR="00435C83" w:rsidRPr="00435C83" w:rsidRDefault="00435C83" w:rsidP="00435C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5C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дошкольного образования МАДОУ №65 города Тюмени</w:t>
      </w:r>
    </w:p>
    <w:p w:rsidR="00435C83" w:rsidRDefault="00435C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9DE" w:rsidRDefault="00435C83" w:rsidP="00435C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Адаптированная образовательная программа для детей с задержкой психического развития – образовательная программа, адаптированная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43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 w:rsidRPr="0043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направленная на разносторонне развитие,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435C83" w:rsidRPr="00D5657B" w:rsidRDefault="00435C83" w:rsidP="00435C83">
      <w:pPr>
        <w:pStyle w:val="Default"/>
        <w:ind w:firstLine="709"/>
        <w:jc w:val="both"/>
        <w:rPr>
          <w:sz w:val="28"/>
          <w:szCs w:val="28"/>
        </w:rPr>
      </w:pPr>
      <w:r w:rsidRPr="00D5657B">
        <w:rPr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с </w:t>
      </w:r>
      <w:r>
        <w:rPr>
          <w:sz w:val="28"/>
          <w:szCs w:val="28"/>
        </w:rPr>
        <w:t>нарушениями познавательной сферы</w:t>
      </w:r>
      <w:r w:rsidRPr="00D5657B">
        <w:rPr>
          <w:sz w:val="28"/>
          <w:szCs w:val="28"/>
        </w:rPr>
        <w:t>, посе</w:t>
      </w:r>
      <w:r>
        <w:rPr>
          <w:sz w:val="28"/>
          <w:szCs w:val="28"/>
        </w:rPr>
        <w:t>щающих общеразвивающие группы МА</w:t>
      </w:r>
      <w:r w:rsidRPr="00D5657B">
        <w:rPr>
          <w:sz w:val="28"/>
          <w:szCs w:val="28"/>
        </w:rPr>
        <w:t>ДОУ №</w:t>
      </w:r>
      <w:r>
        <w:rPr>
          <w:sz w:val="28"/>
          <w:szCs w:val="28"/>
        </w:rPr>
        <w:t>65 города Тюмени</w:t>
      </w:r>
    </w:p>
    <w:p w:rsidR="00435C83" w:rsidRPr="00D5657B" w:rsidRDefault="00435C83" w:rsidP="00435C83">
      <w:pPr>
        <w:pStyle w:val="Default"/>
        <w:ind w:firstLine="709"/>
        <w:jc w:val="both"/>
        <w:rPr>
          <w:sz w:val="28"/>
          <w:szCs w:val="28"/>
        </w:rPr>
      </w:pPr>
      <w:r w:rsidRPr="00D5657B">
        <w:rPr>
          <w:sz w:val="28"/>
          <w:szCs w:val="28"/>
        </w:rPr>
        <w:t xml:space="preserve">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программ, авторских технологий и практического опыта специалистов. </w:t>
      </w:r>
    </w:p>
    <w:p w:rsidR="00435C83" w:rsidRPr="00D5657B" w:rsidRDefault="00435C83" w:rsidP="00435C83">
      <w:pPr>
        <w:pStyle w:val="Default"/>
        <w:ind w:firstLine="709"/>
        <w:jc w:val="both"/>
        <w:rPr>
          <w:sz w:val="28"/>
          <w:szCs w:val="28"/>
        </w:rPr>
      </w:pPr>
      <w:r w:rsidRPr="00D5657B">
        <w:rPr>
          <w:sz w:val="28"/>
          <w:szCs w:val="28"/>
        </w:rPr>
        <w:t xml:space="preserve">При отборе содержания образовательного процесса руководствовались рекомендациями следующих программ: </w:t>
      </w:r>
    </w:p>
    <w:p w:rsidR="00435C83" w:rsidRDefault="00435C83" w:rsidP="00435C83">
      <w:pPr>
        <w:pStyle w:val="Default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657B">
        <w:rPr>
          <w:sz w:val="28"/>
          <w:szCs w:val="28"/>
        </w:rPr>
        <w:t>От рождения до школы</w:t>
      </w:r>
      <w:r>
        <w:rPr>
          <w:sz w:val="28"/>
          <w:szCs w:val="28"/>
        </w:rPr>
        <w:t>»</w:t>
      </w:r>
      <w:r w:rsidRPr="00D5657B">
        <w:rPr>
          <w:sz w:val="28"/>
          <w:szCs w:val="28"/>
        </w:rPr>
        <w:t>. Образовательная пр</w:t>
      </w:r>
      <w:r>
        <w:rPr>
          <w:sz w:val="28"/>
          <w:szCs w:val="28"/>
        </w:rPr>
        <w:t>ограмма дошкольного образования/</w:t>
      </w:r>
      <w:r w:rsidRPr="00D5657B">
        <w:rPr>
          <w:sz w:val="28"/>
          <w:szCs w:val="28"/>
        </w:rPr>
        <w:t xml:space="preserve">Под редакцией Н.Е. </w:t>
      </w:r>
      <w:proofErr w:type="spellStart"/>
      <w:r w:rsidRPr="00D5657B">
        <w:rPr>
          <w:sz w:val="28"/>
          <w:szCs w:val="28"/>
        </w:rPr>
        <w:t>Вераксы</w:t>
      </w:r>
      <w:proofErr w:type="spellEnd"/>
      <w:r w:rsidRPr="00D5657B">
        <w:rPr>
          <w:sz w:val="28"/>
          <w:szCs w:val="28"/>
        </w:rPr>
        <w:t xml:space="preserve">, Т.С. </w:t>
      </w:r>
      <w:proofErr w:type="spellStart"/>
      <w:r w:rsidRPr="00D5657B">
        <w:rPr>
          <w:sz w:val="28"/>
          <w:szCs w:val="28"/>
        </w:rPr>
        <w:t>Комарвой</w:t>
      </w:r>
      <w:proofErr w:type="spellEnd"/>
      <w:r w:rsidRPr="00D5657B">
        <w:rPr>
          <w:sz w:val="28"/>
          <w:szCs w:val="28"/>
        </w:rPr>
        <w:t xml:space="preserve">, М.А. Васильевой. – 3 изд., </w:t>
      </w:r>
      <w:proofErr w:type="spellStart"/>
      <w:r w:rsidRPr="00D5657B">
        <w:rPr>
          <w:sz w:val="28"/>
          <w:szCs w:val="28"/>
        </w:rPr>
        <w:t>испр</w:t>
      </w:r>
      <w:proofErr w:type="spellEnd"/>
      <w:proofErr w:type="gramStart"/>
      <w:r w:rsidRPr="00D5657B">
        <w:rPr>
          <w:sz w:val="28"/>
          <w:szCs w:val="28"/>
        </w:rPr>
        <w:t>.</w:t>
      </w:r>
      <w:proofErr w:type="gramEnd"/>
      <w:r w:rsidRPr="00D5657B">
        <w:rPr>
          <w:sz w:val="28"/>
          <w:szCs w:val="28"/>
        </w:rPr>
        <w:t xml:space="preserve"> и доп. – М.: МОЗАИКА-СИНТЕЗ, 2015. –с.; </w:t>
      </w:r>
    </w:p>
    <w:p w:rsidR="00435C83" w:rsidRDefault="00435C83" w:rsidP="00435C83">
      <w:pPr>
        <w:pStyle w:val="Default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коррекционно-педагогического процесса в детском саду для детей с ЗПР» Н.Ю. </w:t>
      </w:r>
      <w:proofErr w:type="spellStart"/>
      <w:r>
        <w:rPr>
          <w:sz w:val="28"/>
          <w:szCs w:val="28"/>
        </w:rPr>
        <w:t>Борякова</w:t>
      </w:r>
      <w:proofErr w:type="spellEnd"/>
      <w:r>
        <w:rPr>
          <w:sz w:val="28"/>
          <w:szCs w:val="28"/>
        </w:rPr>
        <w:t xml:space="preserve">, М.А. </w:t>
      </w:r>
      <w:proofErr w:type="spellStart"/>
      <w:r>
        <w:rPr>
          <w:sz w:val="28"/>
          <w:szCs w:val="28"/>
        </w:rPr>
        <w:t>Касицина</w:t>
      </w:r>
      <w:proofErr w:type="spellEnd"/>
      <w:r>
        <w:rPr>
          <w:sz w:val="28"/>
          <w:szCs w:val="28"/>
        </w:rPr>
        <w:t xml:space="preserve">. – М.: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</w:p>
    <w:p w:rsidR="00435C83" w:rsidRPr="00746CE2" w:rsidRDefault="00435C83" w:rsidP="00435C83">
      <w:pPr>
        <w:pStyle w:val="Default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746CE2">
        <w:rPr>
          <w:sz w:val="28"/>
          <w:szCs w:val="28"/>
        </w:rPr>
        <w:t xml:space="preserve">«Ступеньки развития. Ранняя диагностика и коррекция задержки психического развития у детей». Учебно-методическое </w:t>
      </w:r>
      <w:proofErr w:type="gramStart"/>
      <w:r w:rsidRPr="00746CE2">
        <w:rPr>
          <w:sz w:val="28"/>
          <w:szCs w:val="28"/>
        </w:rPr>
        <w:t>пособие.-</w:t>
      </w:r>
      <w:proofErr w:type="gramEnd"/>
      <w:r w:rsidRPr="00746CE2">
        <w:rPr>
          <w:sz w:val="28"/>
          <w:szCs w:val="28"/>
        </w:rPr>
        <w:t>М.: Гном-Пресс, 2002 —</w:t>
      </w:r>
      <w:r>
        <w:rPr>
          <w:sz w:val="28"/>
          <w:szCs w:val="28"/>
        </w:rPr>
        <w:t xml:space="preserve"> 135 </w:t>
      </w:r>
      <w:r w:rsidRPr="00746CE2">
        <w:rPr>
          <w:sz w:val="28"/>
          <w:szCs w:val="28"/>
        </w:rPr>
        <w:t>с. (Коррекционно-развивающее обучение и воспитание дошкольников с ЗПР).</w:t>
      </w:r>
    </w:p>
    <w:p w:rsidR="00435C83" w:rsidRPr="00435C83" w:rsidRDefault="00435C83" w:rsidP="00435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83">
        <w:rPr>
          <w:rFonts w:ascii="Times New Roman" w:hAnsi="Times New Roman" w:cs="Times New Roman"/>
          <w:sz w:val="28"/>
          <w:szCs w:val="28"/>
        </w:rPr>
        <w:t>В Программе комплексно представлено содержание дошкольного образования воспитанников с ЗПР, реализуемого в образовательных областях, обеспечивающих развитие личности, моти</w:t>
      </w:r>
      <w:bookmarkStart w:id="0" w:name="_GoBack"/>
      <w:bookmarkEnd w:id="0"/>
      <w:r w:rsidRPr="00435C83">
        <w:rPr>
          <w:rFonts w:ascii="Times New Roman" w:hAnsi="Times New Roman" w:cs="Times New Roman"/>
          <w:sz w:val="28"/>
          <w:szCs w:val="28"/>
        </w:rPr>
        <w:t>вацию и способностей детей: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435C83" w:rsidRPr="00435C83" w:rsidRDefault="00435C83" w:rsidP="00435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83">
        <w:rPr>
          <w:rFonts w:ascii="Times New Roman" w:hAnsi="Times New Roman" w:cs="Times New Roman"/>
          <w:sz w:val="28"/>
          <w:szCs w:val="28"/>
        </w:rPr>
        <w:t>Цель и задачи деятельности ДОУ по реализации адаптированной образовательной программы определяются ФГОС дошкольного образования.</w:t>
      </w:r>
    </w:p>
    <w:p w:rsidR="00435C83" w:rsidRPr="00435C83" w:rsidRDefault="00435C83" w:rsidP="00435C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 w:rsidRPr="00435C83">
        <w:rPr>
          <w:rFonts w:ascii="Times New Roman" w:hAnsi="Times New Roman" w:cs="Times New Roman"/>
          <w:bCs/>
          <w:sz w:val="28"/>
          <w:szCs w:val="28"/>
        </w:rPr>
        <w:t xml:space="preserve">разностороннее развитие детей с ЗПР, с учетом их возрастных и индивидуальных особенностей, в том числе достижение детьми дошкольного возраста уровня развития, необходимого и </w:t>
      </w:r>
      <w:proofErr w:type="gramStart"/>
      <w:r w:rsidRPr="00435C83">
        <w:rPr>
          <w:rFonts w:ascii="Times New Roman" w:hAnsi="Times New Roman" w:cs="Times New Roman"/>
          <w:bCs/>
          <w:sz w:val="28"/>
          <w:szCs w:val="28"/>
        </w:rPr>
        <w:t>достаточного  для</w:t>
      </w:r>
      <w:proofErr w:type="gramEnd"/>
      <w:r w:rsidRPr="00435C83">
        <w:rPr>
          <w:rFonts w:ascii="Times New Roman" w:hAnsi="Times New Roman" w:cs="Times New Roman"/>
          <w:bCs/>
          <w:sz w:val="28"/>
          <w:szCs w:val="28"/>
        </w:rPr>
        <w:t xml:space="preserve"> успешного освоения ими образовательных программ  начального общего образования на основе индивидуального подхода и специфичных видов деятельности.  </w:t>
      </w:r>
    </w:p>
    <w:p w:rsidR="00435C83" w:rsidRPr="00435C83" w:rsidRDefault="00435C83" w:rsidP="00435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83">
        <w:rPr>
          <w:rFonts w:ascii="Times New Roman" w:hAnsi="Times New Roman" w:cs="Times New Roman"/>
          <w:sz w:val="28"/>
          <w:szCs w:val="28"/>
        </w:rPr>
        <w:t xml:space="preserve">Программа направлена на: </w:t>
      </w:r>
    </w:p>
    <w:p w:rsidR="00435C83" w:rsidRPr="00435C83" w:rsidRDefault="00435C83" w:rsidP="00435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83">
        <w:rPr>
          <w:rFonts w:ascii="Times New Roman" w:hAnsi="Times New Roman" w:cs="Times New Roman"/>
          <w:sz w:val="28"/>
          <w:szCs w:val="28"/>
        </w:rPr>
        <w:t>- создание условий сохранения и укрепления здоровья детей дошкольного возраста, разностороннего развития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художественно-эстетическому;</w:t>
      </w:r>
    </w:p>
    <w:p w:rsidR="00435C83" w:rsidRPr="00435C83" w:rsidRDefault="00435C83" w:rsidP="00435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83">
        <w:rPr>
          <w:rFonts w:ascii="Times New Roman" w:hAnsi="Times New Roman" w:cs="Times New Roman"/>
          <w:sz w:val="28"/>
          <w:szCs w:val="28"/>
        </w:rPr>
        <w:t>- своевременное выявление и преодоление недостатков в развитии, обеспечение квалифицированной помощи при коррекции речевых нарушений у детей с ограниченными возможностями здоровья, формирование полноценного базиса для обучения в общеобразовательной школе;</w:t>
      </w:r>
    </w:p>
    <w:p w:rsidR="00435C83" w:rsidRPr="00435C83" w:rsidRDefault="00435C83" w:rsidP="00435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83">
        <w:rPr>
          <w:rFonts w:ascii="Times New Roman" w:hAnsi="Times New Roman" w:cs="Times New Roman"/>
          <w:sz w:val="28"/>
          <w:szCs w:val="28"/>
        </w:rPr>
        <w:t>Достижение цели реализуется через поставленные задачи: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ограниченных возможностей здоровья;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реализуемой Программы и программ начального общего образования;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учет образовательных потребностей, способностей и состояния здоровья детей;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 с задержкой психического развития;</w:t>
      </w:r>
    </w:p>
    <w:p w:rsidR="00435C83" w:rsidRPr="00435C83" w:rsidRDefault="00435C83" w:rsidP="00435C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C83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  задержкой психического развития.</w:t>
      </w:r>
    </w:p>
    <w:p w:rsidR="00435C83" w:rsidRPr="00435C83" w:rsidRDefault="00435C83" w:rsidP="00435C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5C83" w:rsidRPr="0043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7696"/>
    <w:multiLevelType w:val="hybridMultilevel"/>
    <w:tmpl w:val="7ADCCD38"/>
    <w:lvl w:ilvl="0" w:tplc="5734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20BD"/>
    <w:multiLevelType w:val="hybridMultilevel"/>
    <w:tmpl w:val="D5B86D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6B"/>
    <w:rsid w:val="003F486B"/>
    <w:rsid w:val="00435C83"/>
    <w:rsid w:val="00E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53A4B"/>
  <w15:chartTrackingRefBased/>
  <w15:docId w15:val="{E971EFFE-2AEF-451D-A2F5-AB98E856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2</cp:revision>
  <dcterms:created xsi:type="dcterms:W3CDTF">2018-10-15T06:19:00Z</dcterms:created>
  <dcterms:modified xsi:type="dcterms:W3CDTF">2018-10-15T06:29:00Z</dcterms:modified>
</cp:coreProperties>
</file>