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9B" w:rsidRDefault="00385B96" w:rsidP="00385B96">
      <w:pPr>
        <w:jc w:val="center"/>
        <w:rPr>
          <w:rFonts w:ascii="Times New Roman" w:hAnsi="Times New Roman" w:cs="Times New Roman"/>
          <w:b/>
          <w:sz w:val="44"/>
          <w:szCs w:val="44"/>
        </w:rPr>
      </w:pPr>
      <w:r w:rsidRPr="00385B96">
        <w:rPr>
          <w:rFonts w:ascii="Times New Roman" w:hAnsi="Times New Roman" w:cs="Times New Roman"/>
          <w:b/>
          <w:sz w:val="44"/>
          <w:szCs w:val="44"/>
        </w:rPr>
        <w:t>«Играем вместе с детьми»</w:t>
      </w:r>
    </w:p>
    <w:p w:rsidR="00385B96" w:rsidRDefault="00385B96" w:rsidP="00385B96">
      <w:pPr>
        <w:pStyle w:val="a3"/>
        <w:spacing w:before="0" w:after="0"/>
        <w:ind w:firstLine="0"/>
        <w:contextualSpacing/>
        <w:jc w:val="both"/>
        <w:rPr>
          <w:sz w:val="28"/>
          <w:szCs w:val="28"/>
        </w:rPr>
      </w:pPr>
      <w:r w:rsidRPr="005F2BA3">
        <w:rPr>
          <w:color w:val="464646"/>
          <w:szCs w:val="28"/>
        </w:rPr>
        <w:t xml:space="preserve"> </w:t>
      </w:r>
      <w:r w:rsidRPr="00385B96">
        <w:rPr>
          <w:color w:val="464646"/>
          <w:sz w:val="28"/>
          <w:szCs w:val="28"/>
        </w:rPr>
        <w:t xml:space="preserve">  </w:t>
      </w:r>
      <w:r w:rsidRPr="00385B96">
        <w:rPr>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w:t>
      </w:r>
      <w:r>
        <w:rPr>
          <w:sz w:val="28"/>
          <w:szCs w:val="28"/>
        </w:rPr>
        <w:t>д</w:t>
      </w:r>
      <w:r w:rsidRPr="00385B96">
        <w:rPr>
          <w:sz w:val="28"/>
          <w:szCs w:val="28"/>
        </w:rPr>
        <w:t>ни считают, что игра служит для забавы, для развлечения ребёнка. Другие видят в ней одно из средств отвлечения малыша от шалостей, капризов, зап</w:t>
      </w:r>
      <w:r>
        <w:rPr>
          <w:sz w:val="28"/>
          <w:szCs w:val="28"/>
        </w:rPr>
        <w:t xml:space="preserve">олнение его свободного времени, </w:t>
      </w:r>
      <w:r w:rsidRPr="00385B96">
        <w:rPr>
          <w:sz w:val="28"/>
          <w:szCs w:val="28"/>
        </w:rPr>
        <w:t xml:space="preserve">чтобы был при деле. </w:t>
      </w:r>
    </w:p>
    <w:p w:rsidR="00385B96" w:rsidRPr="00385B96" w:rsidRDefault="00385B96" w:rsidP="00385B96">
      <w:pPr>
        <w:pStyle w:val="a3"/>
        <w:spacing w:before="0" w:after="0"/>
        <w:ind w:firstLine="0"/>
        <w:contextualSpacing/>
        <w:jc w:val="both"/>
        <w:rPr>
          <w:sz w:val="28"/>
          <w:szCs w:val="28"/>
        </w:rPr>
      </w:pPr>
      <w:r w:rsidRPr="00385B96">
        <w:rPr>
          <w:sz w:val="28"/>
          <w:szCs w:val="28"/>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w:t>
      </w:r>
      <w:r>
        <w:rPr>
          <w:sz w:val="28"/>
          <w:szCs w:val="28"/>
        </w:rPr>
        <w:t xml:space="preserve">влиянием обучения, воспитания, </w:t>
      </w:r>
      <w:r w:rsidRPr="00385B96">
        <w:rPr>
          <w:sz w:val="28"/>
          <w:szCs w:val="28"/>
        </w:rPr>
        <w:t>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w:t>
      </w:r>
      <w:r>
        <w:rPr>
          <w:sz w:val="28"/>
          <w:szCs w:val="28"/>
        </w:rPr>
        <w:t>средственно воспринимаемые им, н</w:t>
      </w:r>
      <w:r w:rsidRPr="00385B96">
        <w:rPr>
          <w:sz w:val="28"/>
          <w:szCs w:val="28"/>
        </w:rPr>
        <w:t>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85B96" w:rsidRPr="00385B96" w:rsidRDefault="00385B96" w:rsidP="00385B96">
      <w:pPr>
        <w:pStyle w:val="a3"/>
        <w:spacing w:before="0" w:after="0"/>
        <w:contextualSpacing/>
        <w:jc w:val="both"/>
        <w:rPr>
          <w:sz w:val="28"/>
          <w:szCs w:val="28"/>
        </w:rPr>
      </w:pPr>
      <w:r w:rsidRPr="00385B96">
        <w:rPr>
          <w:sz w:val="28"/>
          <w:szCs w:val="28"/>
        </w:rPr>
        <w:lastRenderedPageBreak/>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385B96" w:rsidRDefault="00385B96" w:rsidP="00385B96">
      <w:pPr>
        <w:pStyle w:val="a3"/>
        <w:spacing w:before="0" w:after="0"/>
        <w:contextualSpacing/>
        <w:jc w:val="both"/>
        <w:rPr>
          <w:sz w:val="28"/>
          <w:szCs w:val="28"/>
        </w:rPr>
      </w:pPr>
      <w:r w:rsidRPr="00385B96">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w:t>
      </w:r>
      <w:r w:rsidRPr="00385B96">
        <w:rPr>
          <w:sz w:val="28"/>
          <w:szCs w:val="28"/>
        </w:rPr>
        <w:lastRenderedPageBreak/>
        <w:t>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w:t>
      </w:r>
      <w:r>
        <w:rPr>
          <w:sz w:val="28"/>
          <w:szCs w:val="28"/>
        </w:rPr>
        <w:t>льзовать постройку в игре.</w:t>
      </w:r>
    </w:p>
    <w:p w:rsidR="00385B96" w:rsidRPr="00385B96" w:rsidRDefault="00385B96" w:rsidP="00385B96">
      <w:pPr>
        <w:pStyle w:val="a3"/>
        <w:spacing w:before="0" w:after="0"/>
        <w:contextualSpacing/>
        <w:jc w:val="both"/>
        <w:rPr>
          <w:sz w:val="28"/>
          <w:szCs w:val="28"/>
        </w:rPr>
      </w:pPr>
      <w:proofErr w:type="gramStart"/>
      <w:r w:rsidRPr="00385B96">
        <w:rPr>
          <w:sz w:val="28"/>
          <w:szCs w:val="28"/>
        </w:rPr>
        <w:lastRenderedPageBreak/>
        <w:t>Игры  лото</w:t>
      </w:r>
      <w:proofErr w:type="gramEnd"/>
      <w:r w:rsidRPr="00385B96">
        <w:rPr>
          <w:sz w:val="28"/>
          <w:szCs w:val="28"/>
        </w:rPr>
        <w:t>,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85B96" w:rsidRPr="00385B96" w:rsidRDefault="00385B96" w:rsidP="00385B96">
      <w:pPr>
        <w:pStyle w:val="a3"/>
        <w:spacing w:before="0" w:after="0"/>
        <w:ind w:firstLine="0"/>
        <w:contextualSpacing/>
        <w:jc w:val="both"/>
        <w:rPr>
          <w:sz w:val="28"/>
          <w:szCs w:val="28"/>
        </w:rPr>
      </w:pPr>
      <w:r w:rsidRPr="00385B96">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85B96" w:rsidRDefault="00385B96" w:rsidP="00385B96">
      <w:pPr>
        <w:pStyle w:val="a3"/>
        <w:spacing w:before="0" w:after="0"/>
        <w:ind w:firstLine="0"/>
        <w:contextualSpacing/>
        <w:jc w:val="both"/>
        <w:rPr>
          <w:sz w:val="28"/>
          <w:szCs w:val="28"/>
        </w:rPr>
      </w:pPr>
      <w:r w:rsidRPr="00385B96">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85B96" w:rsidRDefault="00385B96" w:rsidP="00385B96">
      <w:pPr>
        <w:pStyle w:val="a3"/>
        <w:spacing w:before="0" w:after="0"/>
        <w:ind w:firstLine="0"/>
        <w:contextualSpacing/>
        <w:jc w:val="right"/>
        <w:rPr>
          <w:sz w:val="28"/>
          <w:szCs w:val="28"/>
        </w:rPr>
      </w:pPr>
    </w:p>
    <w:p w:rsidR="00385B96" w:rsidRDefault="00385B96" w:rsidP="00385B96">
      <w:pPr>
        <w:pStyle w:val="a3"/>
        <w:spacing w:before="0" w:after="0"/>
        <w:ind w:firstLine="0"/>
        <w:contextualSpacing/>
        <w:jc w:val="right"/>
        <w:rPr>
          <w:sz w:val="28"/>
          <w:szCs w:val="28"/>
        </w:rPr>
      </w:pPr>
      <w:r>
        <w:rPr>
          <w:sz w:val="28"/>
          <w:szCs w:val="28"/>
        </w:rPr>
        <w:t>Подготовила Гурмеза Ольга Васил</w:t>
      </w:r>
      <w:bookmarkStart w:id="0" w:name="_GoBack"/>
      <w:bookmarkEnd w:id="0"/>
      <w:r>
        <w:rPr>
          <w:sz w:val="28"/>
          <w:szCs w:val="28"/>
        </w:rPr>
        <w:t>ьевна</w:t>
      </w:r>
    </w:p>
    <w:p w:rsidR="00385B96" w:rsidRDefault="00385B96" w:rsidP="00385B96">
      <w:pPr>
        <w:pStyle w:val="a3"/>
        <w:spacing w:before="0" w:after="0"/>
        <w:ind w:firstLine="0"/>
        <w:contextualSpacing/>
        <w:jc w:val="right"/>
        <w:rPr>
          <w:sz w:val="28"/>
          <w:szCs w:val="28"/>
        </w:rPr>
      </w:pPr>
    </w:p>
    <w:p w:rsidR="00385B96" w:rsidRPr="00385B96" w:rsidRDefault="00385B96" w:rsidP="00385B96">
      <w:pPr>
        <w:pStyle w:val="a3"/>
        <w:spacing w:before="0" w:after="0"/>
        <w:ind w:firstLine="0"/>
        <w:contextualSpacing/>
        <w:jc w:val="right"/>
        <w:rPr>
          <w:sz w:val="28"/>
          <w:szCs w:val="28"/>
        </w:rPr>
      </w:pPr>
    </w:p>
    <w:p w:rsidR="00385B96" w:rsidRPr="00385B96" w:rsidRDefault="00385B96" w:rsidP="00385B96">
      <w:pPr>
        <w:rPr>
          <w:rFonts w:ascii="Times New Roman" w:hAnsi="Times New Roman" w:cs="Times New Roman"/>
          <w:b/>
          <w:sz w:val="44"/>
          <w:szCs w:val="44"/>
        </w:rPr>
      </w:pPr>
    </w:p>
    <w:sectPr w:rsidR="00385B96" w:rsidRPr="0038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B"/>
    <w:rsid w:val="002B7A2B"/>
    <w:rsid w:val="00385B96"/>
    <w:rsid w:val="00F4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8C43-142A-4594-BE28-D9067A48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5B96"/>
    <w:pPr>
      <w:spacing w:before="100" w:after="100" w:line="36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Гурмеза</dc:creator>
  <cp:keywords/>
  <dc:description/>
  <cp:lastModifiedBy>Елизавета Гурмеза</cp:lastModifiedBy>
  <cp:revision>2</cp:revision>
  <dcterms:created xsi:type="dcterms:W3CDTF">2019-11-17T07:32:00Z</dcterms:created>
  <dcterms:modified xsi:type="dcterms:W3CDTF">2019-11-17T07:43:00Z</dcterms:modified>
</cp:coreProperties>
</file>