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F5" w:rsidRDefault="003E03F5" w:rsidP="003E03F5">
      <w:pPr>
        <w:shd w:val="clear" w:color="auto" w:fill="FCFCFC"/>
        <w:spacing w:after="300" w:line="456" w:lineRule="atLeast"/>
        <w:ind w:firstLine="708"/>
        <w:jc w:val="center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Как организовать </w:t>
      </w: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дистанционное обучение</w:t>
      </w:r>
      <w:r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.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Если вы оказались в ситуации, когда надо срочно спланировать обучение 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воспитанников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на дому, то это публикация именно для вас. В статье рассмотрим технические и методические вопросы, связанные с организацией дистанционной учебной работы.</w:t>
      </w:r>
    </w:p>
    <w:p w:rsidR="00F75C5A" w:rsidRPr="00F75C5A" w:rsidRDefault="00F75C5A" w:rsidP="00F75C5A">
      <w:pPr>
        <w:shd w:val="clear" w:color="auto" w:fill="FAFAFA"/>
        <w:spacing w:after="9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Содержание статьи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 </w:t>
      </w:r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5" w:anchor="Opredelite_kak_budete_provodit_distancionnoe_obucenie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Определите, как будете проводить дистанционное обучение</w:t>
        </w:r>
      </w:hyperlink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6" w:anchor="Splanirujte_rabotu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Спланируйте работу</w:t>
        </w:r>
      </w:hyperlink>
      <w:bookmarkStart w:id="0" w:name="_GoBack"/>
      <w:bookmarkEnd w:id="0"/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 xml:space="preserve">Определите, как будете связываться с 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воспитанниками</w:t>
      </w:r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7" w:anchor="Starajtes_izbezat_etih_osibok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Старайтесь избежать этих ошибок</w:t>
        </w:r>
      </w:hyperlink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8" w:anchor="Opredelite_kakie_cifrovye_servisy_budete_ispolzovat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Определите, какие цифровые сервисы будете использовать</w:t>
        </w:r>
      </w:hyperlink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9" w:anchor="Onlajn-vstreci_s_ucenikami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Онлайн-встречи с</w:t>
        </w:r>
        <w:r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воспитанниками</w:t>
        </w:r>
      </w:hyperlink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10" w:anchor="Monitoring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Мониторинг</w:t>
        </w:r>
      </w:hyperlink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11" w:anchor="Obratnaa_svaz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Обратная связь</w:t>
        </w:r>
      </w:hyperlink>
    </w:p>
    <w:p w:rsidR="00F75C5A" w:rsidRPr="00F75C5A" w:rsidRDefault="00F75C5A" w:rsidP="00F75C5A">
      <w:pPr>
        <w:shd w:val="clear" w:color="auto" w:fill="FAFAFA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hyperlink r:id="rId12" w:anchor="Platformy_dla_obucenia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Платформы для обучения</w:t>
        </w:r>
      </w:hyperlink>
    </w:p>
    <w:p w:rsidR="00201ECC" w:rsidRDefault="00201ECC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</w:p>
    <w:p w:rsidR="00F75C5A" w:rsidRPr="00F75C5A" w:rsidRDefault="00201ECC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Ниже предлагается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план действия для 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педагога.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Определите, как будете проводить дистанционное обучение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В первую очередь продумайте, как вы будете работать с 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воспитанниками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Дистанционную работу можно проводить одним из способов, что описан ниже, или использовать их комбинацию. 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Встречи в режиме реального времени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Вы договариваетесь с 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родителями воспитанников 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о времени, когда будет проведен прямой эфир или назначена онлайн-встреча. На онлайн-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занятии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вы объясняете материалы, отвечаете на вопросы и задаете вопросы им. В конце статьи вы найдете список сервисов, позволяющих проводить онлайн-встречи.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lastRenderedPageBreak/>
        <w:t> </w:t>
      </w: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Дистанционное обучение через интерактивные учебные материалы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Обучение </w:t>
      </w:r>
      <w:r w:rsidR="003E03F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воспитанников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можно выстроить через интерактивные учебные материалы, которые содержат инструкции, учебный контент (видео, интер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активные видео, текст, рисунки)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Для вопросов стоит создать чат для общения, чтобы, сталкиваясь с трудностями, они продолжали выполнять задания.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Спланируйте работу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Возьмите временной отрезок, </w:t>
      </w:r>
      <w:r w:rsidR="00201ECC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например,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неделю, и спланируйте работу 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воспитанников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по вашему учебному предмету. Чтобы организовать работу целостно, отталкивайтесь от учебных результатов, которых должны достичь.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Задайте себе три вопроса:</w:t>
      </w:r>
    </w:p>
    <w:p w:rsidR="00F75C5A" w:rsidRPr="00F75C5A" w:rsidRDefault="00F75C5A" w:rsidP="00F75C5A">
      <w:pPr>
        <w:numPr>
          <w:ilvl w:val="0"/>
          <w:numId w:val="1"/>
        </w:numPr>
        <w:shd w:val="clear" w:color="auto" w:fill="FCFCFC"/>
        <w:spacing w:after="120" w:line="456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Чему я хочу научить моих 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воспитанников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(каких учебных результатов они достигнут)?</w:t>
      </w:r>
    </w:p>
    <w:p w:rsidR="00F75C5A" w:rsidRPr="00F75C5A" w:rsidRDefault="00F75C5A" w:rsidP="00F75C5A">
      <w:pPr>
        <w:numPr>
          <w:ilvl w:val="0"/>
          <w:numId w:val="1"/>
        </w:numPr>
        <w:shd w:val="clear" w:color="auto" w:fill="FCFCFC"/>
        <w:spacing w:after="120" w:line="456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Как 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воспитанники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этому научатся (каким образом они достигнут учебных результатов)?</w:t>
      </w:r>
    </w:p>
    <w:p w:rsidR="00F75C5A" w:rsidRPr="00F75C5A" w:rsidRDefault="00F75C5A" w:rsidP="00F75C5A">
      <w:pPr>
        <w:numPr>
          <w:ilvl w:val="0"/>
          <w:numId w:val="1"/>
        </w:numPr>
        <w:shd w:val="clear" w:color="auto" w:fill="FCFCFC"/>
        <w:spacing w:after="120" w:line="456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Каким образом я могу поддержать их в этом (как я помогу им достичь учебных результатов и как узнать, достигли ли они их)?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Исходя из ответов составьте для себя план работы: какие учебные материалы надо создать, как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мониторить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работу ребят, как и когда предоставлять им обратную связь.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Определите, как будете связываться с </w:t>
      </w:r>
      <w:r w:rsidR="00201ECC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воспитанниками</w:t>
      </w:r>
    </w:p>
    <w:p w:rsidR="00F75C5A" w:rsidRPr="00F75C5A" w:rsidRDefault="00201ECC" w:rsidP="00201ECC">
      <w:pPr>
        <w:shd w:val="clear" w:color="auto" w:fill="FCFCFC"/>
        <w:spacing w:after="300" w:line="456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Д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олжна быть точка входа, через которую они получают доступ к учебным материалам. Если вы использовали в работе с 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воспитанниками 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некоторую платформу (блог, сайт, мессенджеры, закрытую группу и т.д.),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то и в дистанционном обучении воспитанники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могут работать через нее. 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lastRenderedPageBreak/>
        <w:t>Ниже вы найдете список тех цифровых сервисов, которые помогут в разработке учебных материалов.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Определите, какие цифровые сервисы будете использовать 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Все сервисы я распределила на несколько групп. Исходя из ваших задач определяйте, какие из них задействуете в работе с учениками.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Онлайн-встречи с</w:t>
      </w:r>
      <w:r w:rsidR="00201ECC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воспитанниками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Сервисы, с помощью которых вы организовываете онлайн-урок в режиме реального времени.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Zoom</w:t>
      </w:r>
      <w:proofErr w:type="spellEnd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zoom.us/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Сервис для проведения видеоконференций и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вебинаров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 В бесплатной версии можно проводить встречи до 40 минут и на 100 человек. </w:t>
      </w:r>
      <w:r w:rsidR="00201ECC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Родители воспитанников 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могут подключиться к встрече через телефон (рекомендуется установить приложение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zoom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 или через компьютер. Каждый участник встречи имеет возможность говорить голосом, демонстрировать видео и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расшаривать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свой экран.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Facebook</w:t>
      </w:r>
      <w:proofErr w:type="spellEnd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Live</w:t>
      </w:r>
      <w:proofErr w:type="spellEnd"/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Трансляция видео прямо с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Facebook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 Создайте закрытую группу, в которой можно будет запускать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Live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трансляции и проводить уроки онлайн. Бесплатно. И нет ограничений по времени.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Inst</w:t>
      </w: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agram</w:t>
      </w:r>
      <w:proofErr w:type="spellEnd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Live</w:t>
      </w:r>
      <w:proofErr w:type="spellEnd"/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Трансляция видео с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Инстаграм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Можно проводить в своем аккаунте. Если ученики на вас подписаны, то они получат извещение о выходе в эфир. Или создать закрытый аккаунт класса и вести онлайн-встречи там.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WiziQ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 </w:t>
      </w:r>
      <w:hyperlink r:id="rId13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www.wiziq.com/</w:t>
        </w:r>
      </w:hyperlink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Сервис для организации онлайн-обучения. Создается класс, к которому подключаются ученики (они должны создать в этой среде аккаунт). Здесь можно вести общение, публиковать задания и объявления. И можно 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lastRenderedPageBreak/>
        <w:t xml:space="preserve">проводить онлайн-встречи. В бесплатной версии только 10 участников могут подключиться к курсу и к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видеовстрече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 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Periscope</w:t>
      </w:r>
      <w:proofErr w:type="spellEnd"/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Приложение для проведения прямых эфиров. Чтобы ученики могли смотреть ваши трансляции, им надо установить это приложение на телефон и создать аккаунт.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Skype</w:t>
      </w:r>
      <w:proofErr w:type="spellEnd"/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Сервис для проведения видеоконференций. У каждого ученика должен быть аккаунт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Skype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 Создается группа </w:t>
      </w:r>
      <w:proofErr w:type="gram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класса,  и</w:t>
      </w:r>
      <w:proofErr w:type="gram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в определенное время делается звонок, к которому подключаются все участники группы.</w:t>
      </w:r>
    </w:p>
    <w:p w:rsidR="00F75C5A" w:rsidRPr="00F75C5A" w:rsidRDefault="00F75C5A" w:rsidP="00201ECC">
      <w:pPr>
        <w:shd w:val="clear" w:color="auto" w:fill="FCFCFC"/>
        <w:spacing w:after="0" w:line="456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Передача учебного содержания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br/>
      </w:r>
    </w:p>
    <w:p w:rsidR="00F75C5A" w:rsidRPr="00F75C5A" w:rsidRDefault="00201ECC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С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ервисы, через которые можно передавать учебное содержание.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Видео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Видео можно создать либо через запись на камеру (телефона, например), либо через запись экрана.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Screencast</w:t>
      </w:r>
      <w:proofErr w:type="spellEnd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-O-</w:t>
      </w: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Matic</w:t>
      </w:r>
      <w:proofErr w:type="spellEnd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https://screencast-o-matic.com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Позволяет создавать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скринкасты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(видео с экрана монитора), видео посредством веб-камеры или записывать экран и изображение с веб-камеры одновременно. Видео записывается длинной не более 15 минут и сохраняется на компьютер или публикуется на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YouTube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Рамку захвата видео с экрана можно редактировать до требуемого размера. Запись можно ставить на паузу и менять местоположение рамки на экране. 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С помощью этого сервиса можно:</w:t>
      </w:r>
    </w:p>
    <w:p w:rsidR="00F75C5A" w:rsidRPr="00F75C5A" w:rsidRDefault="00F75C5A" w:rsidP="00F75C5A">
      <w:pPr>
        <w:numPr>
          <w:ilvl w:val="0"/>
          <w:numId w:val="2"/>
        </w:numPr>
        <w:shd w:val="clear" w:color="auto" w:fill="FCFCFC"/>
        <w:spacing w:after="120" w:line="456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записывать технические обучали (инструкции по работе с программами и сервисами);</w:t>
      </w:r>
    </w:p>
    <w:p w:rsidR="00F75C5A" w:rsidRPr="00F75C5A" w:rsidRDefault="00F75C5A" w:rsidP="00F75C5A">
      <w:pPr>
        <w:numPr>
          <w:ilvl w:val="0"/>
          <w:numId w:val="2"/>
        </w:numPr>
        <w:shd w:val="clear" w:color="auto" w:fill="FCFCFC"/>
        <w:spacing w:after="120" w:line="456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записыв</w:t>
      </w:r>
      <w:r w:rsidR="006B771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ать объяснения темы;</w:t>
      </w:r>
    </w:p>
    <w:p w:rsidR="00F75C5A" w:rsidRPr="00F75C5A" w:rsidRDefault="00F75C5A" w:rsidP="00F75C5A">
      <w:pPr>
        <w:numPr>
          <w:ilvl w:val="0"/>
          <w:numId w:val="2"/>
        </w:numPr>
        <w:shd w:val="clear" w:color="auto" w:fill="FCFCFC"/>
        <w:spacing w:after="120" w:line="456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lastRenderedPageBreak/>
        <w:t>записывать упражнения и решения примеров. 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На моем блоге есть публикация «</w:t>
      </w:r>
      <w:hyperlink r:id="rId14" w:tgtFrame="_blank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Запись с экрана при помощи </w:t>
        </w:r>
        <w:proofErr w:type="spellStart"/>
        <w:r w:rsidRPr="00F75C5A">
          <w:rPr>
            <w:rFonts w:ascii="Georgia" w:eastAsia="Times New Roman" w:hAnsi="Georgia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Screencast</w:t>
        </w:r>
        <w:proofErr w:type="spellEnd"/>
        <w:r w:rsidRPr="00F75C5A">
          <w:rPr>
            <w:rFonts w:ascii="Georgia" w:eastAsia="Times New Roman" w:hAnsi="Georgia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-O-</w:t>
        </w:r>
        <w:proofErr w:type="spellStart"/>
        <w:r w:rsidRPr="00F75C5A">
          <w:rPr>
            <w:rFonts w:ascii="Georgia" w:eastAsia="Times New Roman" w:hAnsi="Georgia" w:cs="Times New Roman"/>
            <w:b/>
            <w:bCs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Matic</w:t>
        </w:r>
        <w:proofErr w:type="spellEnd"/>
      </w:hyperlink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«, которая поможет вам освоить этот сервис.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LearningApps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  <w:hyperlink r:id="rId15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https://learningapps.org/</w:t>
        </w:r>
      </w:hyperlink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Простой сервис, позволяющий создавать различные приложения для самопроверки: текст с пропусками, викторины, классификация, интерактивное видео и т.д.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Kubbu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 </w:t>
      </w:r>
      <w:hyperlink r:id="rId16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http://www.kubbu.com</w:t>
        </w:r>
      </w:hyperlink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 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Интерактивные задания по любым учебным предметам.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Quizlet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  <w:hyperlink r:id="rId17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https://quizlet.com/</w:t>
        </w:r>
      </w:hyperlink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Сервис, позволяющий создавать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флешкарты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и игры, которые можно использовать для любой учебной ступени или любого учебного предмета.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Quizlet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чаще всего  рассматривают как сервис для изучения иностранных слов.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br/>
        <w:t>В </w:t>
      </w:r>
      <w:hyperlink r:id="rId18" w:tgtFrame="_blank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этой публикации</w:t>
        </w:r>
      </w:hyperlink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вы найдете пошаговую инструкцию по работе с сервисом.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H5P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  <w:hyperlink r:id="rId19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h5p.org</w:t>
        </w:r>
      </w:hyperlink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Платформа, на которой можно создавать интерактивные задания для самопроверки, практически на любой вкус. Задания передаются ученикам по ссылке.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Мониторинг</w:t>
      </w:r>
    </w:p>
    <w:p w:rsidR="00F75C5A" w:rsidRPr="00F75C5A" w:rsidRDefault="006B7718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М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ониторинг</w:t>
      </w: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, в данном случае - </w:t>
      </w:r>
      <w:r w:rsidR="00F75C5A"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наблюдение за процессом обучения. И здесь указываю сервисы, которые помогают наблюдать за тем, как ученики справляются с выполнением заданий.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Classtime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  <w:hyperlink r:id="rId20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https://www.classtime.com/</w:t>
        </w:r>
      </w:hyperlink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Лозунг платформы — больше времени учителям для работы с учениками. Удобный сервис для создания интерактивного материал разных типов 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lastRenderedPageBreak/>
        <w:t xml:space="preserve">(викторина, истина/ложь, </w:t>
      </w:r>
      <w:proofErr w:type="gram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классификация,  сортировка</w:t>
      </w:r>
      <w:proofErr w:type="gram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, выделение текста) и мониторинга учебного процесса.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Обратная связь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Quizizz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  <w:hyperlink r:id="rId21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http://quizizz.com</w:t>
        </w:r>
      </w:hyperlink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Сервис для создания викторин. </w:t>
      </w:r>
      <w:r w:rsidR="006B771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Воспитанники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проходят викторину, а </w:t>
      </w:r>
      <w:r w:rsidR="006B771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педагог видит статистику по каждому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spellStart"/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Kahoot</w:t>
      </w:r>
      <w:proofErr w:type="spellEnd"/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При помощи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Kahoot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тоже создаются викторины. В связи с карантином разработчики предложили функции пакета Премиум использовать бесплатно. Обязательно попробуйте их.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br/>
        <w:t xml:space="preserve">Инструкцию по использованию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Kahoot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найдете </w:t>
      </w:r>
      <w:hyperlink r:id="rId22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здесь</w:t>
        </w:r>
      </w:hyperlink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Платформы для обучения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Через эти платформы удобно выстраивать учебный процесс: размещать учебные материалы, проводить обсуждение, получать и предоставлять обратную связь.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val="en-US"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ru-RU"/>
        </w:rPr>
        <w:t>Google Classroom </w:t>
      </w:r>
      <w:hyperlink r:id="rId23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val="en-US" w:eastAsia="ru-RU"/>
          </w:rPr>
          <w:t>https://classroom.google.com/</w:t>
        </w:r>
      </w:hyperlink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val="en-US"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ru-RU"/>
        </w:rPr>
        <w:t>Google Sites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val="en-US" w:eastAsia="ru-RU"/>
        </w:rPr>
        <w:t> </w:t>
      </w:r>
      <w:hyperlink r:id="rId24" w:history="1">
        <w:r w:rsidRPr="00F75C5A">
          <w:rPr>
            <w:rFonts w:ascii="Georgia" w:eastAsia="Times New Roman" w:hAnsi="Georgia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val="en-US" w:eastAsia="ru-RU"/>
          </w:rPr>
          <w:t>https://sites.google.com/</w:t>
        </w:r>
      </w:hyperlink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Блог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proofErr w:type="gram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Используйте  любую</w:t>
      </w:r>
      <w:proofErr w:type="gram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платформу, которая удобна для вас.</w:t>
      </w:r>
    </w:p>
    <w:p w:rsidR="00F75C5A" w:rsidRPr="00F75C5A" w:rsidRDefault="00F75C5A" w:rsidP="00F75C5A">
      <w:pPr>
        <w:shd w:val="clear" w:color="auto" w:fill="FCFCFC"/>
        <w:spacing w:after="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Закрытая группа в социальных сетях</w:t>
      </w:r>
    </w:p>
    <w:p w:rsidR="00F75C5A" w:rsidRP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Например, </w:t>
      </w:r>
      <w:proofErr w:type="spellStart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facebook</w:t>
      </w:r>
      <w:proofErr w:type="spellEnd"/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группа, дост</w:t>
      </w:r>
      <w:r w:rsidR="006B771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уп к которой есть у всей группы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 Удобно быть на связи с </w:t>
      </w:r>
      <w:r w:rsidR="006B771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воспитанниками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и можно проводить онлайн-</w:t>
      </w:r>
      <w:r w:rsidR="006B7718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занятия</w:t>
      </w: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</w:t>
      </w:r>
    </w:p>
    <w:p w:rsidR="00F75C5A" w:rsidRDefault="00F75C5A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F75C5A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Пусть дистанционное обучение будет плодотворным</w:t>
      </w:r>
    </w:p>
    <w:p w:rsidR="006B7718" w:rsidRPr="00F75C5A" w:rsidRDefault="006B7718" w:rsidP="00F75C5A">
      <w:pPr>
        <w:shd w:val="clear" w:color="auto" w:fill="FCFCFC"/>
        <w:spacing w:after="300" w:line="456" w:lineRule="atLeast"/>
        <w:jc w:val="both"/>
        <w:textAlignment w:val="baseline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Источник: </w:t>
      </w:r>
      <w:hyperlink r:id="rId25" w:history="1">
        <w:r>
          <w:rPr>
            <w:rStyle w:val="a3"/>
          </w:rPr>
          <w:t>https://marinakurvits.com/kak_organizovat_distancionnoe_obuchenie/</w:t>
        </w:r>
      </w:hyperlink>
    </w:p>
    <w:p w:rsidR="00F27E8C" w:rsidRDefault="00F27E8C"/>
    <w:sectPr w:rsidR="00F2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5668"/>
    <w:multiLevelType w:val="multilevel"/>
    <w:tmpl w:val="18D61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304D2"/>
    <w:multiLevelType w:val="multilevel"/>
    <w:tmpl w:val="27649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95D29"/>
    <w:multiLevelType w:val="multilevel"/>
    <w:tmpl w:val="6CA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09"/>
    <w:rsid w:val="00201ECC"/>
    <w:rsid w:val="003E03F5"/>
    <w:rsid w:val="006B7718"/>
    <w:rsid w:val="00D21EEE"/>
    <w:rsid w:val="00DE4409"/>
    <w:rsid w:val="00F27E8C"/>
    <w:rsid w:val="00F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CE2F"/>
  <w15:chartTrackingRefBased/>
  <w15:docId w15:val="{7E63A9D4-FBA8-4BDD-AF55-97F18A3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6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4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17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64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9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9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6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32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520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16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72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8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04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22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11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akurvits.com/kak_organizovat_distancionnoe_obuchenie/" TargetMode="External"/><Relationship Id="rId13" Type="http://schemas.openxmlformats.org/officeDocument/2006/relationships/hyperlink" Target="http://www.wiziq.com/?fbclid=IwAR29LMa-sNa2kK2LU54p1wF4k-pQjdPQHCAUKWak4d0a-MWQBtPtOle-ejM" TargetMode="External"/><Relationship Id="rId18" Type="http://schemas.openxmlformats.org/officeDocument/2006/relationships/hyperlink" Target="http://marinakurvits.com/quizlet_v_uchebnoi_rabot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quizizz.com/" TargetMode="External"/><Relationship Id="rId7" Type="http://schemas.openxmlformats.org/officeDocument/2006/relationships/hyperlink" Target="https://marinakurvits.com/kak_organizovat_distancionnoe_obuchenie/" TargetMode="External"/><Relationship Id="rId12" Type="http://schemas.openxmlformats.org/officeDocument/2006/relationships/hyperlink" Target="https://marinakurvits.com/kak_organizovat_distancionnoe_obuchenie/" TargetMode="External"/><Relationship Id="rId17" Type="http://schemas.openxmlformats.org/officeDocument/2006/relationships/hyperlink" Target="https://quizlet.com/" TargetMode="External"/><Relationship Id="rId25" Type="http://schemas.openxmlformats.org/officeDocument/2006/relationships/hyperlink" Target="https://marinakurvits.com/kak_organizovat_distancionnoe_obu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bbu.com/" TargetMode="External"/><Relationship Id="rId20" Type="http://schemas.openxmlformats.org/officeDocument/2006/relationships/hyperlink" Target="https://www.classtim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inakurvits.com/kak_organizovat_distancionnoe_obuchenie/" TargetMode="External"/><Relationship Id="rId11" Type="http://schemas.openxmlformats.org/officeDocument/2006/relationships/hyperlink" Target="https://marinakurvits.com/kak_organizovat_distancionnoe_obuchenie/" TargetMode="External"/><Relationship Id="rId24" Type="http://schemas.openxmlformats.org/officeDocument/2006/relationships/hyperlink" Target="https://sites.google.com/" TargetMode="External"/><Relationship Id="rId5" Type="http://schemas.openxmlformats.org/officeDocument/2006/relationships/hyperlink" Target="https://marinakurvits.com/kak_organizovat_distancionnoe_obuchenie/" TargetMode="External"/><Relationship Id="rId15" Type="http://schemas.openxmlformats.org/officeDocument/2006/relationships/hyperlink" Target="https://learningapps.org/" TargetMode="External"/><Relationship Id="rId23" Type="http://schemas.openxmlformats.org/officeDocument/2006/relationships/hyperlink" Target="https://classroom.google.com/" TargetMode="External"/><Relationship Id="rId10" Type="http://schemas.openxmlformats.org/officeDocument/2006/relationships/hyperlink" Target="https://marinakurvits.com/kak_organizovat_distancionnoe_obuchenie/" TargetMode="External"/><Relationship Id="rId19" Type="http://schemas.openxmlformats.org/officeDocument/2006/relationships/hyperlink" Target="http://h5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nakurvits.com/kak_organizovat_distancionnoe_obuchenie/" TargetMode="External"/><Relationship Id="rId14" Type="http://schemas.openxmlformats.org/officeDocument/2006/relationships/hyperlink" Target="http://marinakurvits.com/screencast-o-matic/" TargetMode="External"/><Relationship Id="rId22" Type="http://schemas.openxmlformats.org/officeDocument/2006/relationships/hyperlink" Target="http://marinakurvits.com/kahoo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2020-04-09T04:26:00Z</dcterms:created>
  <dcterms:modified xsi:type="dcterms:W3CDTF">2020-04-09T04:58:00Z</dcterms:modified>
</cp:coreProperties>
</file>