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76" w:rsidRPr="00E11976" w:rsidRDefault="00E11976" w:rsidP="00E11976">
      <w:pPr>
        <w:spacing w:after="100" w:afterAutospacing="1" w:line="240" w:lineRule="auto"/>
        <w:rPr>
          <w:rFonts w:ascii="Times New Roman" w:eastAsia="Times New Roman" w:hAnsi="Times New Roman" w:cs="Times New Roman"/>
          <w:color w:val="3C8A00"/>
          <w:sz w:val="24"/>
          <w:szCs w:val="24"/>
          <w:lang w:eastAsia="ru-RU"/>
        </w:rPr>
      </w:pPr>
    </w:p>
    <w:p w:rsidR="00E11976" w:rsidRPr="00E11976" w:rsidRDefault="00E11976" w:rsidP="00E11976">
      <w:pPr>
        <w:spacing w:after="0" w:line="240" w:lineRule="auto"/>
        <w:rPr>
          <w:rFonts w:ascii="Times New Roman" w:eastAsia="Times New Roman" w:hAnsi="Times New Roman" w:cs="Times New Roman"/>
          <w:sz w:val="24"/>
          <w:szCs w:val="24"/>
          <w:lang w:eastAsia="ru-RU"/>
        </w:rPr>
      </w:pPr>
    </w:p>
    <w:p w:rsidR="00E11976" w:rsidRPr="00E11976" w:rsidRDefault="00E11976" w:rsidP="00E11976">
      <w:pPr>
        <w:spacing w:before="100" w:beforeAutospacing="1" w:after="100" w:afterAutospacing="1" w:line="240" w:lineRule="auto"/>
        <w:outlineLvl w:val="0"/>
        <w:rPr>
          <w:rFonts w:ascii="Times New Roman" w:eastAsia="Times New Roman" w:hAnsi="Times New Roman" w:cs="Times New Roman"/>
          <w:kern w:val="36"/>
          <w:sz w:val="48"/>
          <w:szCs w:val="48"/>
          <w:lang w:eastAsia="ru-RU"/>
        </w:rPr>
      </w:pPr>
      <w:r w:rsidRPr="00E11976">
        <w:rPr>
          <w:rFonts w:ascii="Times New Roman" w:eastAsia="Times New Roman" w:hAnsi="Times New Roman" w:cs="Times New Roman"/>
          <w:kern w:val="36"/>
          <w:sz w:val="48"/>
          <w:szCs w:val="48"/>
          <w:lang w:eastAsia="ru-RU"/>
        </w:rPr>
        <w:t xml:space="preserve">Информация для </w:t>
      </w:r>
      <w:r w:rsidR="009058D9" w:rsidRPr="00E11976">
        <w:rPr>
          <w:rFonts w:ascii="Times New Roman" w:eastAsia="Times New Roman" w:hAnsi="Times New Roman" w:cs="Times New Roman"/>
          <w:kern w:val="36"/>
          <w:sz w:val="48"/>
          <w:szCs w:val="48"/>
          <w:lang w:eastAsia="ru-RU"/>
        </w:rPr>
        <w:t>вновь поступающих</w:t>
      </w:r>
    </w:p>
    <w:p w:rsidR="00E11976" w:rsidRPr="00E11976" w:rsidRDefault="00E11976" w:rsidP="00E11976">
      <w:pPr>
        <w:spacing w:after="100" w:afterAutospacing="1" w:line="240" w:lineRule="auto"/>
        <w:rPr>
          <w:rFonts w:ascii="Times New Roman" w:eastAsia="Times New Roman" w:hAnsi="Times New Roman" w:cs="Times New Roman"/>
          <w:color w:val="3C8A00"/>
          <w:sz w:val="24"/>
          <w:szCs w:val="24"/>
          <w:lang w:eastAsia="ru-RU"/>
        </w:rPr>
      </w:pPr>
    </w:p>
    <w:p w:rsidR="00E11976" w:rsidRPr="00E11976" w:rsidRDefault="00E11976" w:rsidP="00E11976">
      <w:pPr>
        <w:spacing w:after="0" w:line="240" w:lineRule="auto"/>
        <w:rPr>
          <w:rFonts w:ascii="Times New Roman" w:eastAsia="Times New Roman" w:hAnsi="Times New Roman" w:cs="Times New Roman"/>
          <w:sz w:val="24"/>
          <w:szCs w:val="24"/>
          <w:lang w:eastAsia="ru-RU"/>
        </w:rPr>
      </w:pP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bookmarkStart w:id="0" w:name="_GoBack"/>
      <w:r w:rsidRPr="00E11976">
        <w:rPr>
          <w:rFonts w:ascii="Times New Roman" w:eastAsia="Times New Roman" w:hAnsi="Times New Roman" w:cs="Times New Roman"/>
          <w:color w:val="212529"/>
          <w:sz w:val="24"/>
          <w:szCs w:val="24"/>
          <w:lang w:eastAsia="ru-RU"/>
        </w:rPr>
        <w:t>Шаг 1. Предоставьте медицинскую карту, заверенную в поликлинике, медицинскому работнику того корпуса, в который зачислен Ваш ребенок</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color w:val="212529"/>
          <w:sz w:val="24"/>
          <w:szCs w:val="24"/>
          <w:lang w:eastAsia="ru-RU"/>
        </w:rPr>
        <w:t>Шаг 2. Согласуйте дату Вашего выхода с медицинским работником, посетив кабинет за день до выхода вместе с ребенком</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color w:val="212529"/>
          <w:sz w:val="24"/>
          <w:szCs w:val="24"/>
          <w:lang w:eastAsia="ru-RU"/>
        </w:rPr>
        <w:t xml:space="preserve">Шаг 3. Подготовьте для ребенка удобную одежду (легкие трикотажные вещи, </w:t>
      </w:r>
      <w:proofErr w:type="spellStart"/>
      <w:r w:rsidRPr="00E11976">
        <w:rPr>
          <w:rFonts w:ascii="Times New Roman" w:eastAsia="Times New Roman" w:hAnsi="Times New Roman" w:cs="Times New Roman"/>
          <w:color w:val="212529"/>
          <w:sz w:val="24"/>
          <w:szCs w:val="24"/>
          <w:lang w:eastAsia="ru-RU"/>
        </w:rPr>
        <w:t>сандали</w:t>
      </w:r>
      <w:proofErr w:type="spellEnd"/>
      <w:r w:rsidRPr="00E11976">
        <w:rPr>
          <w:rFonts w:ascii="Times New Roman" w:eastAsia="Times New Roman" w:hAnsi="Times New Roman" w:cs="Times New Roman"/>
          <w:color w:val="212529"/>
          <w:sz w:val="24"/>
          <w:szCs w:val="24"/>
          <w:lang w:eastAsia="ru-RU"/>
        </w:rPr>
        <w:t>, хорошо фиксирующие ногу, носочки или гольфы, нижнее белье), запасной комплект вещей, который должен быть в чистом пакете. Для прогулок выбирайте соответствующую погоде одежду. Кроме того, у каждого ребенка должны быть: носовой платок, расческа.</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color w:val="212529"/>
          <w:sz w:val="24"/>
          <w:szCs w:val="24"/>
          <w:lang w:eastAsia="ru-RU"/>
        </w:rPr>
        <w:t>Категорически запрещается приносить в детский сад игрушки, лекарственные препараты, конфеты, печенье, жвачки.</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color w:val="212529"/>
          <w:sz w:val="24"/>
          <w:szCs w:val="24"/>
          <w:lang w:eastAsia="ru-RU"/>
        </w:rPr>
        <w:t>Рекомендации по облегчению процесса адаптации:</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t>1. Постепенно предлагайте малышу кушать те продукты и блюда, которые входят в меню детского сада </w:t>
      </w:r>
      <w:r w:rsidRPr="00E11976">
        <w:rPr>
          <w:rFonts w:ascii="Times New Roman" w:eastAsia="Times New Roman" w:hAnsi="Times New Roman" w:cs="Times New Roman"/>
          <w:color w:val="212529"/>
          <w:sz w:val="24"/>
          <w:szCs w:val="24"/>
          <w:lang w:eastAsia="ru-RU"/>
        </w:rPr>
        <w:t>(молочные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привыкал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t>2. Обязательно предоставьте справку медицинскому работнику, если у ребенок склонен к аллергии.</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t>3. Формируйте у ребенка навыки самостоятельности</w:t>
      </w:r>
      <w:r w:rsidRPr="00E11976">
        <w:rPr>
          <w:rFonts w:ascii="Times New Roman" w:eastAsia="Times New Roman" w:hAnsi="Times New Roman" w:cs="Times New Roman"/>
          <w:color w:val="212529"/>
          <w:sz w:val="24"/>
          <w:szCs w:val="24"/>
          <w:lang w:eastAsia="ru-RU"/>
        </w:rPr>
        <w:t>: приучайте его самостоятельно есть,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t>4. Приучайте ребенка пользоваться горшком или унитазом</w:t>
      </w:r>
      <w:r w:rsidRPr="00E11976">
        <w:rPr>
          <w:rFonts w:ascii="Times New Roman" w:eastAsia="Times New Roman" w:hAnsi="Times New Roman" w:cs="Times New Roman"/>
          <w:color w:val="212529"/>
          <w:sz w:val="24"/>
          <w:szCs w:val="24"/>
          <w:lang w:eastAsia="ru-RU"/>
        </w:rPr>
        <w:t>. В случае, если ваш ребенок не умеет пользоваться горшком, постарайтесь приучить его сообщать о мокрых штанишках или, о возникшей потребности.</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lastRenderedPageBreak/>
        <w:t>5.</w:t>
      </w:r>
      <w:r w:rsidRPr="00E11976">
        <w:rPr>
          <w:rFonts w:ascii="Times New Roman" w:eastAsia="Times New Roman" w:hAnsi="Times New Roman" w:cs="Times New Roman"/>
          <w:color w:val="212529"/>
          <w:sz w:val="24"/>
          <w:szCs w:val="24"/>
          <w:lang w:eastAsia="ru-RU"/>
        </w:rPr>
        <w:t> В первый день поступления ребёнка в детский сад </w:t>
      </w:r>
      <w:r w:rsidRPr="00E11976">
        <w:rPr>
          <w:rFonts w:ascii="Times New Roman" w:eastAsia="Times New Roman" w:hAnsi="Times New Roman" w:cs="Times New Roman"/>
          <w:b/>
          <w:bCs/>
          <w:color w:val="212529"/>
          <w:sz w:val="24"/>
          <w:szCs w:val="24"/>
          <w:lang w:eastAsia="ru-RU"/>
        </w:rPr>
        <w:t>не нервничайте, не демонстрируйте свою тревогу</w:t>
      </w:r>
      <w:r w:rsidRPr="00E11976">
        <w:rPr>
          <w:rFonts w:ascii="Times New Roman" w:eastAsia="Times New Roman" w:hAnsi="Times New Roman" w:cs="Times New Roman"/>
          <w:color w:val="212529"/>
          <w:sz w:val="24"/>
          <w:szCs w:val="24"/>
          <w:lang w:eastAsia="ru-RU"/>
        </w:rPr>
        <w:t>. Отправляйте малыша в детский сад только при том условии, что он абсолютно здоров.</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t>6. Расскажите воспитателю об особенностях ребёнка</w:t>
      </w:r>
      <w:r w:rsidRPr="00E11976">
        <w:rPr>
          <w:rFonts w:ascii="Times New Roman" w:eastAsia="Times New Roman" w:hAnsi="Times New Roman" w:cs="Times New Roman"/>
          <w:color w:val="212529"/>
          <w:sz w:val="24"/>
          <w:szCs w:val="24"/>
          <w:lang w:eastAsia="ru-RU"/>
        </w:rPr>
        <w:t>, что ему нравится, что он не переносит, что уже умеет и в чем нужна помощь.</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t>7. Не оставляйте малыша в саду сразу на целый день</w:t>
      </w:r>
      <w:r w:rsidRPr="00E11976">
        <w:rPr>
          <w:rFonts w:ascii="Times New Roman" w:eastAsia="Times New Roman" w:hAnsi="Times New Roman" w:cs="Times New Roman"/>
          <w:color w:val="212529"/>
          <w:sz w:val="24"/>
          <w:szCs w:val="24"/>
          <w:lang w:eastAsia="ru-RU"/>
        </w:rPr>
        <w:t>. В первую неделю приводите ребенка всего на 2-3 часа, постепенно увеличивая количество времени, которое он проводит в детском саду.</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t>8.</w:t>
      </w:r>
      <w:r w:rsidRPr="00E11976">
        <w:rPr>
          <w:rFonts w:ascii="Times New Roman" w:eastAsia="Times New Roman" w:hAnsi="Times New Roman" w:cs="Times New Roman"/>
          <w:color w:val="212529"/>
          <w:sz w:val="24"/>
          <w:szCs w:val="24"/>
          <w:lang w:eastAsia="ru-RU"/>
        </w:rPr>
        <w:t> Помните о том, что утреннее расставание детей и родителей в детском саду – всегда трудный момент для обоих. </w:t>
      </w:r>
      <w:r w:rsidRPr="00E11976">
        <w:rPr>
          <w:rFonts w:ascii="Times New Roman" w:eastAsia="Times New Roman" w:hAnsi="Times New Roman" w:cs="Times New Roman"/>
          <w:b/>
          <w:bCs/>
          <w:color w:val="212529"/>
          <w:sz w:val="24"/>
          <w:szCs w:val="24"/>
          <w:lang w:eastAsia="ru-RU"/>
        </w:rPr>
        <w:t>Расставайтесь с ребенком легко и быстро.</w:t>
      </w:r>
      <w:r w:rsidR="009058D9">
        <w:rPr>
          <w:rFonts w:ascii="Times New Roman" w:eastAsia="Times New Roman" w:hAnsi="Times New Roman" w:cs="Times New Roman"/>
          <w:b/>
          <w:bCs/>
          <w:color w:val="212529"/>
          <w:sz w:val="24"/>
          <w:szCs w:val="24"/>
          <w:lang w:eastAsia="ru-RU"/>
        </w:rPr>
        <w:t xml:space="preserve"> </w:t>
      </w:r>
      <w:r w:rsidRPr="00E11976">
        <w:rPr>
          <w:rFonts w:ascii="Times New Roman" w:eastAsia="Times New Roman" w:hAnsi="Times New Roman" w:cs="Times New Roman"/>
          <w:color w:val="212529"/>
          <w:sz w:val="24"/>
          <w:szCs w:val="24"/>
          <w:lang w:eastAsia="ru-RU"/>
        </w:rPr>
        <w:t>Разработайте вместе с ребенком несложную </w:t>
      </w:r>
      <w:r w:rsidRPr="00E11976">
        <w:rPr>
          <w:rFonts w:ascii="Times New Roman" w:eastAsia="Times New Roman" w:hAnsi="Times New Roman" w:cs="Times New Roman"/>
          <w:b/>
          <w:bCs/>
          <w:color w:val="212529"/>
          <w:sz w:val="24"/>
          <w:szCs w:val="24"/>
          <w:lang w:eastAsia="ru-RU"/>
        </w:rPr>
        <w:t>систему прощальных знаков внимания</w:t>
      </w:r>
      <w:r w:rsidRPr="00E11976">
        <w:rPr>
          <w:rFonts w:ascii="Times New Roman" w:eastAsia="Times New Roman" w:hAnsi="Times New Roman" w:cs="Times New Roman"/>
          <w:color w:val="212529"/>
          <w:sz w:val="24"/>
          <w:szCs w:val="24"/>
          <w:lang w:eastAsia="ru-RU"/>
        </w:rPr>
        <w:t> – и ему будет проще отпустить вас. В случае, если ребенку очень трудно расстаться с мамой, пусть на первых порах его отводят в садик папа, бабушка или дедушка.</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t>9.</w:t>
      </w:r>
      <w:r w:rsidRPr="00E11976">
        <w:rPr>
          <w:rFonts w:ascii="Times New Roman" w:eastAsia="Times New Roman" w:hAnsi="Times New Roman" w:cs="Times New Roman"/>
          <w:color w:val="212529"/>
          <w:sz w:val="24"/>
          <w:szCs w:val="24"/>
          <w:lang w:eastAsia="ru-RU"/>
        </w:rPr>
        <w:t> Н</w:t>
      </w:r>
      <w:r w:rsidRPr="00E11976">
        <w:rPr>
          <w:rFonts w:ascii="Times New Roman" w:eastAsia="Times New Roman" w:hAnsi="Times New Roman" w:cs="Times New Roman"/>
          <w:b/>
          <w:bCs/>
          <w:color w:val="212529"/>
          <w:sz w:val="24"/>
          <w:szCs w:val="24"/>
          <w:lang w:eastAsia="ru-RU"/>
        </w:rPr>
        <w:t>е делайте перерывы в посещении </w:t>
      </w:r>
      <w:r w:rsidRPr="00E11976">
        <w:rPr>
          <w:rFonts w:ascii="Times New Roman" w:eastAsia="Times New Roman" w:hAnsi="Times New Roman" w:cs="Times New Roman"/>
          <w:color w:val="212529"/>
          <w:sz w:val="24"/>
          <w:szCs w:val="24"/>
          <w:lang w:eastAsia="ru-RU"/>
        </w:rPr>
        <w:t>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t>10.</w:t>
      </w:r>
      <w:r w:rsidRPr="00E11976">
        <w:rPr>
          <w:rFonts w:ascii="Times New Roman" w:eastAsia="Times New Roman" w:hAnsi="Times New Roman" w:cs="Times New Roman"/>
          <w:color w:val="212529"/>
          <w:sz w:val="24"/>
          <w:szCs w:val="24"/>
          <w:lang w:eastAsia="ru-RU"/>
        </w:rPr>
        <w:t> Сохраняйте </w:t>
      </w:r>
      <w:r w:rsidRPr="00E11976">
        <w:rPr>
          <w:rFonts w:ascii="Times New Roman" w:eastAsia="Times New Roman" w:hAnsi="Times New Roman" w:cs="Times New Roman"/>
          <w:b/>
          <w:bCs/>
          <w:color w:val="212529"/>
          <w:sz w:val="24"/>
          <w:szCs w:val="24"/>
          <w:lang w:eastAsia="ru-RU"/>
        </w:rPr>
        <w:t>спокойный и бесконфликтный климат </w:t>
      </w:r>
      <w:r w:rsidRPr="00E11976">
        <w:rPr>
          <w:rFonts w:ascii="Times New Roman" w:eastAsia="Times New Roman" w:hAnsi="Times New Roman" w:cs="Times New Roman"/>
          <w:color w:val="212529"/>
          <w:sz w:val="24"/>
          <w:szCs w:val="24"/>
          <w:lang w:eastAsia="ru-RU"/>
        </w:rPr>
        <w:t>для ребенка в семье на период адаптации. Отмените походы в кино, цирк, в гости, сократите время просмотра телевизора.</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t>11.</w:t>
      </w:r>
      <w:r w:rsidRPr="00E11976">
        <w:rPr>
          <w:rFonts w:ascii="Times New Roman" w:eastAsia="Times New Roman" w:hAnsi="Times New Roman" w:cs="Times New Roman"/>
          <w:color w:val="212529"/>
          <w:sz w:val="24"/>
          <w:szCs w:val="24"/>
          <w:lang w:eastAsia="ru-RU"/>
        </w:rPr>
        <w:t> В выходные дни </w:t>
      </w:r>
      <w:r w:rsidRPr="00E11976">
        <w:rPr>
          <w:rFonts w:ascii="Times New Roman" w:eastAsia="Times New Roman" w:hAnsi="Times New Roman" w:cs="Times New Roman"/>
          <w:b/>
          <w:bCs/>
          <w:color w:val="212529"/>
          <w:sz w:val="24"/>
          <w:szCs w:val="24"/>
          <w:lang w:eastAsia="ru-RU"/>
        </w:rPr>
        <w:t>соблюдайте дома приблизительно такой же режим, как в детском саду</w:t>
      </w:r>
      <w:r w:rsidRPr="00E11976">
        <w:rPr>
          <w:rFonts w:ascii="Times New Roman" w:eastAsia="Times New Roman" w:hAnsi="Times New Roman" w:cs="Times New Roman"/>
          <w:color w:val="212529"/>
          <w:sz w:val="24"/>
          <w:szCs w:val="24"/>
          <w:lang w:eastAsia="ru-RU"/>
        </w:rPr>
        <w:t>.</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color w:val="212529"/>
          <w:sz w:val="24"/>
          <w:szCs w:val="24"/>
          <w:lang w:eastAsia="ru-RU"/>
        </w:rPr>
        <w:t>Помните о том, что адаптация у детей проходит по-разному, выражается в отличных друг от друга реакциях и занимает разные сроки.</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color w:val="212529"/>
          <w:sz w:val="24"/>
          <w:szCs w:val="24"/>
          <w:lang w:eastAsia="ru-RU"/>
        </w:rPr>
        <w:t>Ваш ребёнок индивидуален в своём поведении, своих переживаниях и чувствах</w:t>
      </w:r>
      <w:r w:rsidRPr="00E11976">
        <w:rPr>
          <w:rFonts w:ascii="Times New Roman" w:eastAsia="Times New Roman" w:hAnsi="Times New Roman" w:cs="Times New Roman"/>
          <w:color w:val="212529"/>
          <w:sz w:val="24"/>
          <w:szCs w:val="24"/>
          <w:lang w:eastAsia="ru-RU"/>
        </w:rPr>
        <w:t>, не забывайте об этом! Если в течение двух месяцев ваш ребенок еще не привыкнет к детскому саду, проверьте список рекомендаций и попытайтесь выполнить те из них, о которых вы забыли.</w:t>
      </w:r>
    </w:p>
    <w:p w:rsidR="00E11976" w:rsidRPr="00E11976" w:rsidRDefault="00E11976" w:rsidP="00E11976">
      <w:pPr>
        <w:spacing w:after="100" w:afterAutospacing="1" w:line="240" w:lineRule="auto"/>
        <w:rPr>
          <w:rFonts w:ascii="Times New Roman" w:eastAsia="Times New Roman" w:hAnsi="Times New Roman" w:cs="Times New Roman"/>
          <w:color w:val="212529"/>
          <w:sz w:val="24"/>
          <w:szCs w:val="24"/>
          <w:lang w:eastAsia="ru-RU"/>
        </w:rPr>
      </w:pPr>
      <w:r w:rsidRPr="00E11976">
        <w:rPr>
          <w:rFonts w:ascii="Times New Roman" w:eastAsia="Times New Roman" w:hAnsi="Times New Roman" w:cs="Times New Roman"/>
          <w:b/>
          <w:bCs/>
          <w:i/>
          <w:iCs/>
          <w:color w:val="212529"/>
          <w:sz w:val="24"/>
          <w:szCs w:val="24"/>
          <w:lang w:eastAsia="ru-RU"/>
        </w:rPr>
        <w:t>Желаю Вашим дочкам и сыночкам легкой адаптации! </w:t>
      </w:r>
    </w:p>
    <w:bookmarkEnd w:id="0"/>
    <w:p w:rsidR="00E11976" w:rsidRDefault="00E11976"/>
    <w:p w:rsidR="00E11976" w:rsidRDefault="00E11976"/>
    <w:p w:rsidR="009058D9" w:rsidRDefault="009058D9"/>
    <w:p w:rsidR="009058D9" w:rsidRDefault="009058D9"/>
    <w:p w:rsidR="009058D9" w:rsidRDefault="009058D9"/>
    <w:p w:rsidR="009058D9" w:rsidRDefault="009058D9"/>
    <w:p w:rsidR="009058D9" w:rsidRDefault="009058D9"/>
    <w:p w:rsidR="00E11976" w:rsidRDefault="00E11976"/>
    <w:sectPr w:rsidR="00E11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8A"/>
    <w:rsid w:val="000D7E8A"/>
    <w:rsid w:val="007E451C"/>
    <w:rsid w:val="009058D9"/>
    <w:rsid w:val="00B4004F"/>
    <w:rsid w:val="00E1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781B"/>
  <w15:chartTrackingRefBased/>
  <w15:docId w15:val="{F4890599-F3EE-46CD-A2D7-5CE76D5F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19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119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976"/>
    <w:rPr>
      <w:rFonts w:ascii="Times New Roman" w:eastAsia="Times New Roman" w:hAnsi="Times New Roman" w:cs="Times New Roman"/>
      <w:b/>
      <w:bCs/>
      <w:kern w:val="36"/>
      <w:sz w:val="48"/>
      <w:szCs w:val="48"/>
      <w:lang w:eastAsia="ru-RU"/>
    </w:rPr>
  </w:style>
  <w:style w:type="paragraph" w:customStyle="1" w:styleId="tags">
    <w:name w:val="tags"/>
    <w:basedOn w:val="a"/>
    <w:rsid w:val="00E11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11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1976"/>
    <w:rPr>
      <w:b/>
      <w:bCs/>
    </w:rPr>
  </w:style>
  <w:style w:type="character" w:styleId="a5">
    <w:name w:val="Emphasis"/>
    <w:basedOn w:val="a0"/>
    <w:uiPriority w:val="20"/>
    <w:qFormat/>
    <w:rsid w:val="00E11976"/>
    <w:rPr>
      <w:i/>
      <w:iCs/>
    </w:rPr>
  </w:style>
  <w:style w:type="character" w:customStyle="1" w:styleId="20">
    <w:name w:val="Заголовок 2 Знак"/>
    <w:basedOn w:val="a0"/>
    <w:link w:val="2"/>
    <w:uiPriority w:val="9"/>
    <w:semiHidden/>
    <w:rsid w:val="00E119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9490">
      <w:bodyDiv w:val="1"/>
      <w:marLeft w:val="0"/>
      <w:marRight w:val="0"/>
      <w:marTop w:val="0"/>
      <w:marBottom w:val="0"/>
      <w:divBdr>
        <w:top w:val="none" w:sz="0" w:space="0" w:color="auto"/>
        <w:left w:val="none" w:sz="0" w:space="0" w:color="auto"/>
        <w:bottom w:val="none" w:sz="0" w:space="0" w:color="auto"/>
        <w:right w:val="none" w:sz="0" w:space="0" w:color="auto"/>
      </w:divBdr>
    </w:div>
    <w:div w:id="896739517">
      <w:bodyDiv w:val="1"/>
      <w:marLeft w:val="0"/>
      <w:marRight w:val="0"/>
      <w:marTop w:val="0"/>
      <w:marBottom w:val="0"/>
      <w:divBdr>
        <w:top w:val="none" w:sz="0" w:space="0" w:color="auto"/>
        <w:left w:val="none" w:sz="0" w:space="0" w:color="auto"/>
        <w:bottom w:val="none" w:sz="0" w:space="0" w:color="auto"/>
        <w:right w:val="none" w:sz="0" w:space="0" w:color="auto"/>
      </w:divBdr>
    </w:div>
    <w:div w:id="18743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65</dc:creator>
  <cp:keywords/>
  <dc:description/>
  <cp:lastModifiedBy>user</cp:lastModifiedBy>
  <cp:revision>2</cp:revision>
  <dcterms:created xsi:type="dcterms:W3CDTF">2020-08-20T11:26:00Z</dcterms:created>
  <dcterms:modified xsi:type="dcterms:W3CDTF">2020-08-20T11:26:00Z</dcterms:modified>
</cp:coreProperties>
</file>