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5A" w:rsidRPr="0071245A" w:rsidRDefault="0071245A" w:rsidP="0071245A">
      <w:pPr>
        <w:jc w:val="center"/>
        <w:rPr>
          <w:rFonts w:ascii="Times New Roman" w:hAnsi="Times New Roman" w:cs="Times New Roman"/>
          <w:b/>
          <w:color w:val="FF0000"/>
          <w:sz w:val="44"/>
          <w:szCs w:val="44"/>
        </w:rPr>
      </w:pPr>
      <w:r w:rsidRPr="0071245A">
        <w:rPr>
          <w:rFonts w:ascii="Times New Roman" w:hAnsi="Times New Roman" w:cs="Times New Roman"/>
          <w:b/>
          <w:color w:val="FF0000"/>
          <w:sz w:val="44"/>
          <w:szCs w:val="44"/>
        </w:rPr>
        <w:t>«Учите детей любить книгу!»</w:t>
      </w:r>
    </w:p>
    <w:p w:rsidR="0071245A" w:rsidRPr="0071245A" w:rsidRDefault="0071245A" w:rsidP="0071245A">
      <w:pPr>
        <w:jc w:val="both"/>
        <w:rPr>
          <w:rFonts w:ascii="Times New Roman" w:hAnsi="Times New Roman" w:cs="Times New Roman"/>
          <w:sz w:val="32"/>
          <w:szCs w:val="32"/>
        </w:rPr>
      </w:pPr>
    </w:p>
    <w:p w:rsidR="0071245A" w:rsidRPr="0071245A" w:rsidRDefault="0071245A" w:rsidP="0071245A">
      <w:pPr>
        <w:jc w:val="center"/>
        <w:rPr>
          <w:rFonts w:ascii="Times New Roman" w:hAnsi="Times New Roman" w:cs="Times New Roman"/>
          <w:sz w:val="32"/>
          <w:szCs w:val="32"/>
        </w:rPr>
      </w:pPr>
      <w:r w:rsidRPr="0071245A">
        <w:rPr>
          <w:rFonts w:ascii="Times New Roman" w:hAnsi="Times New Roman" w:cs="Times New Roman"/>
          <w:sz w:val="32"/>
          <w:szCs w:val="32"/>
        </w:rPr>
        <w:t>Уважаемые родители!</w:t>
      </w:r>
    </w:p>
    <w:p w:rsidR="0071245A" w:rsidRPr="0071245A" w:rsidRDefault="0071245A" w:rsidP="0071245A">
      <w:pPr>
        <w:jc w:val="both"/>
        <w:rPr>
          <w:rFonts w:ascii="Times New Roman" w:hAnsi="Times New Roman" w:cs="Times New Roman"/>
          <w:sz w:val="32"/>
          <w:szCs w:val="32"/>
        </w:rPr>
      </w:pP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71245A">
        <w:rPr>
          <w:rFonts w:ascii="Times New Roman" w:hAnsi="Times New Roman" w:cs="Times New Roman"/>
          <w:sz w:val="32"/>
          <w:szCs w:val="32"/>
        </w:rPr>
        <w:t>плохое</w:t>
      </w:r>
      <w:proofErr w:type="gramEnd"/>
      <w:r w:rsidRPr="0071245A">
        <w:rPr>
          <w:rFonts w:ascii="Times New Roman" w:hAnsi="Times New Roman" w:cs="Times New Roman"/>
          <w:sz w:val="32"/>
          <w:szCs w:val="32"/>
        </w:rPr>
        <w:t xml:space="preserve"> от хорошего, понимать истинные и ложные ценности.</w:t>
      </w:r>
    </w:p>
    <w:p w:rsidR="0071245A" w:rsidRPr="0071245A" w:rsidRDefault="0071245A" w:rsidP="0071245A">
      <w:pPr>
        <w:jc w:val="both"/>
        <w:rPr>
          <w:rFonts w:ascii="Times New Roman" w:hAnsi="Times New Roman" w:cs="Times New Roman"/>
          <w:sz w:val="32"/>
          <w:szCs w:val="32"/>
        </w:rPr>
      </w:pP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71245A">
        <w:rPr>
          <w:rFonts w:ascii="Times New Roman" w:hAnsi="Times New Roman" w:cs="Times New Roman"/>
          <w:sz w:val="32"/>
          <w:szCs w:val="32"/>
        </w:rPr>
        <w:t>о</w:t>
      </w:r>
      <w:proofErr w:type="gramEnd"/>
      <w:r w:rsidRPr="0071245A">
        <w:rPr>
          <w:rFonts w:ascii="Times New Roman" w:hAnsi="Times New Roman" w:cs="Times New Roman"/>
          <w:sz w:val="32"/>
          <w:szCs w:val="32"/>
        </w:rPr>
        <w:t xml:space="preserve"> прекрасном. </w:t>
      </w:r>
    </w:p>
    <w:p w:rsidR="0071245A" w:rsidRPr="0071245A" w:rsidRDefault="0071245A" w:rsidP="0071245A">
      <w:pPr>
        <w:jc w:val="both"/>
        <w:rPr>
          <w:rFonts w:ascii="Times New Roman" w:hAnsi="Times New Roman" w:cs="Times New Roman"/>
          <w:sz w:val="32"/>
          <w:szCs w:val="32"/>
        </w:rPr>
      </w:pP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Правила, которые сделают чтение вслух привлекательным:</w:t>
      </w:r>
    </w:p>
    <w:p w:rsidR="0071245A" w:rsidRPr="0071245A" w:rsidRDefault="0071245A" w:rsidP="0071245A">
      <w:pPr>
        <w:jc w:val="both"/>
        <w:rPr>
          <w:rFonts w:ascii="Times New Roman" w:hAnsi="Times New Roman" w:cs="Times New Roman"/>
          <w:sz w:val="32"/>
          <w:szCs w:val="32"/>
        </w:rPr>
      </w:pP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lastRenderedPageBreak/>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3. Во время чтения сохраняйте зрительный контакт с ребёнком.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В процессе чтения детям нужно периодически давать возможность говорить о своих ощущениях, но иногда можно </w:t>
      </w:r>
      <w:proofErr w:type="gramStart"/>
      <w:r w:rsidRPr="0071245A">
        <w:rPr>
          <w:rFonts w:ascii="Times New Roman" w:hAnsi="Times New Roman" w:cs="Times New Roman"/>
          <w:sz w:val="32"/>
          <w:szCs w:val="32"/>
        </w:rPr>
        <w:t>попросить</w:t>
      </w:r>
      <w:proofErr w:type="gramEnd"/>
      <w:r w:rsidRPr="0071245A">
        <w:rPr>
          <w:rFonts w:ascii="Times New Roman" w:hAnsi="Times New Roman" w:cs="Times New Roman"/>
          <w:sz w:val="32"/>
          <w:szCs w:val="32"/>
        </w:rPr>
        <w:t xml:space="preserve"> просто молча «слушать себя».</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5. Играйте голосом: читайте то быстрее, то медленнее, то громко, то тихо - в зависимости от содержания текста. Читая </w:t>
      </w:r>
      <w:proofErr w:type="gramStart"/>
      <w:r w:rsidRPr="0071245A">
        <w:rPr>
          <w:rFonts w:ascii="Times New Roman" w:hAnsi="Times New Roman" w:cs="Times New Roman"/>
          <w:sz w:val="32"/>
          <w:szCs w:val="32"/>
        </w:rPr>
        <w:t>детям</w:t>
      </w:r>
      <w:proofErr w:type="gramEnd"/>
      <w:r w:rsidRPr="0071245A">
        <w:rPr>
          <w:rFonts w:ascii="Times New Roman" w:hAnsi="Times New Roman" w:cs="Times New Roman"/>
          <w:sz w:val="32"/>
          <w:szCs w:val="32"/>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7. Читайте сказки всегда, когда ребёнок хочет их слушать. Может быть, для родителей это и скучновато, но для него - нет.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lastRenderedPageBreak/>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9. Не уговаривайте послушать, а «соблазняйте» его. Полезная уловка: позвольте ребёнку самому выбирать книги.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10. С самого раннего детства ребёнку необходимо подбирать свою личную библиотеку. </w:t>
      </w:r>
      <w:proofErr w:type="gramStart"/>
      <w:r w:rsidRPr="0071245A">
        <w:rPr>
          <w:rFonts w:ascii="Times New Roman" w:hAnsi="Times New Roman" w:cs="Times New Roman"/>
          <w:sz w:val="32"/>
          <w:szCs w:val="32"/>
        </w:rPr>
        <w:t>Почаще</w:t>
      </w:r>
      <w:proofErr w:type="gramEnd"/>
      <w:r w:rsidRPr="0071245A">
        <w:rPr>
          <w:rFonts w:ascii="Times New Roman" w:hAnsi="Times New Roman" w:cs="Times New Roman"/>
          <w:sz w:val="32"/>
          <w:szCs w:val="32"/>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71245A"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71245A" w:rsidRPr="0071245A" w:rsidRDefault="0071245A" w:rsidP="0071245A">
      <w:pPr>
        <w:jc w:val="both"/>
        <w:rPr>
          <w:rFonts w:ascii="Times New Roman" w:hAnsi="Times New Roman" w:cs="Times New Roman"/>
          <w:sz w:val="32"/>
          <w:szCs w:val="32"/>
        </w:rPr>
      </w:pPr>
    </w:p>
    <w:p w:rsidR="006F7813" w:rsidRPr="0071245A" w:rsidRDefault="0071245A" w:rsidP="0071245A">
      <w:pPr>
        <w:jc w:val="both"/>
        <w:rPr>
          <w:rFonts w:ascii="Times New Roman" w:hAnsi="Times New Roman" w:cs="Times New Roman"/>
          <w:sz w:val="32"/>
          <w:szCs w:val="32"/>
        </w:rPr>
      </w:pPr>
      <w:r w:rsidRPr="0071245A">
        <w:rPr>
          <w:rFonts w:ascii="Times New Roman" w:hAnsi="Times New Roman" w:cs="Times New Roman"/>
          <w:sz w:val="32"/>
          <w:szCs w:val="32"/>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sectPr w:rsidR="006F7813" w:rsidRPr="0071245A" w:rsidSect="006F7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1245A"/>
    <w:rsid w:val="006F7813"/>
    <w:rsid w:val="0071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Алферова</dc:creator>
  <cp:keywords/>
  <dc:description/>
  <cp:lastModifiedBy>Ирина Алферова</cp:lastModifiedBy>
  <cp:revision>2</cp:revision>
  <dcterms:created xsi:type="dcterms:W3CDTF">2020-11-24T06:26:00Z</dcterms:created>
  <dcterms:modified xsi:type="dcterms:W3CDTF">2020-11-24T06:26:00Z</dcterms:modified>
</cp:coreProperties>
</file>