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C3" w:rsidRDefault="00AC7607" w:rsidP="00AC76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7607">
        <w:rPr>
          <w:rFonts w:ascii="Times New Roman" w:hAnsi="Times New Roman" w:cs="Times New Roman"/>
          <w:b/>
          <w:sz w:val="44"/>
          <w:szCs w:val="44"/>
        </w:rPr>
        <w:t>Консультация для родителей. "Робототехника в детском саду"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AC7607" w:rsidRDefault="00AC7607" w:rsidP="00AC76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228421F4" wp14:editId="3B6F2977">
            <wp:extent cx="4999979" cy="2266950"/>
            <wp:effectExtent l="0" t="0" r="0" b="0"/>
            <wp:docPr id="2" name="Рисунок 2" descr="https://xn--02-kmc.xn--80aafey1amqq.xn--d1acj3b/images/events/cover/65c8013101d216684d1314c1213b4da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02-kmc.xn--80aafey1amqq.xn--d1acj3b/images/events/cover/65c8013101d216684d1314c1213b4da2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873" cy="227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Робототехника сегодня – одна из самых динамично развивающихся областей промышленности. Актуальность введения конструирования и робототехники в образовательный процесс ДОО обусловлена: требованиями ФГОС ДО к формированию предметно-пространственной развивающей среды, востребованностью развития широкого кругозора старшего дошкольника, формированию предпосылок универсальных учебных действий, робототехника успешно решает проблему социальной адаптации детей практически всех возрастных групп.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 xml:space="preserve"> Цель введения занятий робототехникой в детском саду - реализация интересов детей в сфере конструирования, моделирования, развитие их информационной и технологической культуры. Робототехника в детском саду решает несколько задач: образовательную, развивающую, воспитательную.</w:t>
      </w:r>
      <w:r w:rsidRPr="00AC7607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Pr="00AC7607">
        <w:rPr>
          <w:rFonts w:ascii="Times New Roman" w:hAnsi="Times New Roman" w:cs="Times New Roman"/>
          <w:sz w:val="32"/>
          <w:szCs w:val="32"/>
        </w:rPr>
        <w:t>И эти задачи сводятся к тому, чтобы создать среду, облегчающую ребёнку возможность раскрытия собственного потенциала, позволяют ему свободно действовать, познавая эту среду, а через неё и окружающий мир.  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Смоделирован образовательный процесс, который в своей структуре отражает содержание, формы, методы, приемы и диагностику развития технических способностей средствами образовательной робототехники.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 xml:space="preserve">Основные формы и методы образовательной робототехники:    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-рассказывание сказок, рассказов;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 xml:space="preserve"> -просмотр презентаций, настольного театра, видеопросмотр 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lastRenderedPageBreak/>
        <w:t>-беседа о сборке алгоритма действий, объяснение;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-просмотр схемы совместная работа по выполнению задания по                       инструкции;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-сюжетно-ролевая игра, поощрение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-творческое моделирование 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-выполнение вариативных заданий по алгоритму действий 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-соревнования роботов;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 xml:space="preserve"> -разработка и реализация проекта.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Организация непрерывной образовательной деятельности по робототехнике состоит из 3 этапов: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Вводный этап – создание мотивации у детей; опора на личный опыт детей; использование настольного театра и анимации, видеопросмотр; введение персонажа; рассказывание сказок, притчи, басен; обеспечение условий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Основной этап – инструктаж по сборке алгоритма движения робота; ознакомление с деталями; чтение схемы, чертежа; обдумывание, обговаривание; сборка алгоритма движения; создание своего варианта алгоритма движения робота с дополнением или изменениями.</w:t>
      </w:r>
    </w:p>
    <w:p w:rsidR="00AC7607" w:rsidRP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7607" w:rsidRDefault="00AC7607" w:rsidP="00AC76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C7607">
        <w:rPr>
          <w:rFonts w:ascii="Times New Roman" w:hAnsi="Times New Roman" w:cs="Times New Roman"/>
          <w:sz w:val="32"/>
          <w:szCs w:val="32"/>
        </w:rPr>
        <w:t>Заключительный этап – осмысливание итогов деятельности; оценка модели, ее возможностей; игра роботами; по ситуации – замена деталей, изменение поведения модели; анализ достижений и возможных путей решения проблем.</w:t>
      </w:r>
    </w:p>
    <w:p w:rsidR="00AC7607" w:rsidRPr="00AC7607" w:rsidRDefault="00AC7607" w:rsidP="00AC76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7607" w:rsidRDefault="00AC7607" w:rsidP="00AC760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7BEA0BC9" wp14:editId="094F92C5">
            <wp:extent cx="4200525" cy="2276475"/>
            <wp:effectExtent l="0" t="0" r="9525" b="9525"/>
            <wp:docPr id="1" name="Рисунок 1" descr="https://fs-thb02.getcourse.ru/fileservice/file/thumbnail/h/a14d047788fae3c84f792b063913df02.jpg/s/600x/a/300050/sc/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2.getcourse.ru/fileservice/file/thumbnail/h/a14d047788fae3c84f792b063913df02.jpg/s/600x/a/300050/sc/1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07" w:rsidRPr="00AC7607" w:rsidRDefault="00AC7607" w:rsidP="00AC76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Подготовил: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воспитатель Филатова С.С.</w:t>
      </w:r>
    </w:p>
    <w:sectPr w:rsidR="00AC7607" w:rsidRPr="00AC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4E"/>
    <w:rsid w:val="001C26C3"/>
    <w:rsid w:val="005A434E"/>
    <w:rsid w:val="00A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D199"/>
  <w15:chartTrackingRefBased/>
  <w15:docId w15:val="{3108D6F0-DBBC-4560-BF61-B942A4EF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2023-03-06T08:35:00Z</dcterms:created>
  <dcterms:modified xsi:type="dcterms:W3CDTF">2023-03-06T08:41:00Z</dcterms:modified>
</cp:coreProperties>
</file>